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5C" w:rsidRPr="00FC615C" w:rsidRDefault="00FC615C" w:rsidP="00FC615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615C">
        <w:rPr>
          <w:rFonts w:eastAsia="Times New Roman"/>
          <w:sz w:val="24"/>
          <w:szCs w:val="24"/>
          <w:lang w:eastAsia="ru-RU"/>
        </w:rPr>
        <w:t>Министерство культуры Ростовской области</w:t>
      </w:r>
    </w:p>
    <w:p w:rsidR="00FC615C" w:rsidRPr="00FC615C" w:rsidRDefault="00FC615C" w:rsidP="00FC615C">
      <w:pPr>
        <w:spacing w:after="0" w:line="240" w:lineRule="auto"/>
        <w:ind w:left="-142" w:right="284"/>
        <w:jc w:val="center"/>
        <w:rPr>
          <w:rFonts w:eastAsia="Times New Roman"/>
          <w:sz w:val="24"/>
          <w:szCs w:val="24"/>
          <w:lang w:eastAsia="ru-RU"/>
        </w:rPr>
      </w:pPr>
      <w:r w:rsidRPr="00FC615C">
        <w:rPr>
          <w:rFonts w:eastAsia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FC615C" w:rsidRPr="00FC615C" w:rsidRDefault="00FC615C" w:rsidP="00FC615C">
      <w:pPr>
        <w:spacing w:after="0" w:line="240" w:lineRule="auto"/>
        <w:ind w:left="-142" w:right="284"/>
        <w:jc w:val="center"/>
        <w:rPr>
          <w:rFonts w:eastAsia="Times New Roman"/>
          <w:sz w:val="24"/>
          <w:szCs w:val="24"/>
          <w:lang w:eastAsia="ru-RU"/>
        </w:rPr>
      </w:pPr>
      <w:r w:rsidRPr="00FC615C">
        <w:rPr>
          <w:rFonts w:eastAsia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FC615C" w:rsidRPr="00FC615C" w:rsidRDefault="00FC615C" w:rsidP="00FC615C">
      <w:pPr>
        <w:spacing w:after="0" w:line="240" w:lineRule="auto"/>
        <w:ind w:left="-142" w:right="284"/>
        <w:jc w:val="center"/>
        <w:rPr>
          <w:rFonts w:eastAsia="Times New Roman"/>
          <w:sz w:val="24"/>
          <w:szCs w:val="24"/>
          <w:lang w:eastAsia="ru-RU"/>
        </w:rPr>
      </w:pPr>
      <w:r w:rsidRPr="00FC615C">
        <w:rPr>
          <w:rFonts w:eastAsia="Times New Roman"/>
          <w:sz w:val="24"/>
          <w:szCs w:val="24"/>
          <w:lang w:eastAsia="ru-RU"/>
        </w:rPr>
        <w:t>Егорлыкская детская школа искусств</w:t>
      </w:r>
    </w:p>
    <w:p w:rsidR="00FC615C" w:rsidRPr="00FC615C" w:rsidRDefault="00FC615C" w:rsidP="00FC615C">
      <w:pPr>
        <w:spacing w:after="0" w:line="240" w:lineRule="auto"/>
        <w:ind w:left="-142" w:right="284"/>
        <w:jc w:val="center"/>
        <w:rPr>
          <w:rFonts w:eastAsia="Times New Roman"/>
          <w:sz w:val="24"/>
          <w:szCs w:val="24"/>
          <w:lang w:eastAsia="ru-RU"/>
        </w:rPr>
      </w:pPr>
      <w:r w:rsidRPr="00FC615C">
        <w:rPr>
          <w:rFonts w:eastAsia="Times New Roman"/>
          <w:sz w:val="24"/>
          <w:szCs w:val="24"/>
          <w:lang w:eastAsia="ru-RU"/>
        </w:rPr>
        <w:t>( МБУДО Егорлыкская ДШИ)</w:t>
      </w:r>
    </w:p>
    <w:p w:rsidR="00FC615C" w:rsidRPr="00FC615C" w:rsidRDefault="00FC615C" w:rsidP="00FC615C">
      <w:pPr>
        <w:spacing w:after="0" w:line="240" w:lineRule="auto"/>
        <w:ind w:left="-142" w:right="284"/>
        <w:jc w:val="center"/>
        <w:rPr>
          <w:rFonts w:eastAsia="Times New Roman"/>
          <w:sz w:val="20"/>
          <w:szCs w:val="20"/>
          <w:lang w:eastAsia="ru-RU"/>
        </w:rPr>
      </w:pPr>
    </w:p>
    <w:p w:rsidR="00FC615C" w:rsidRPr="00FC615C" w:rsidRDefault="00FC615C" w:rsidP="00FC615C">
      <w:pPr>
        <w:spacing w:after="0" w:line="240" w:lineRule="auto"/>
        <w:ind w:left="-142" w:right="284"/>
        <w:jc w:val="center"/>
        <w:rPr>
          <w:rFonts w:eastAsia="Times New Roman"/>
          <w:sz w:val="24"/>
          <w:szCs w:val="24"/>
          <w:lang w:eastAsia="ru-RU"/>
        </w:rPr>
      </w:pPr>
      <w:r w:rsidRPr="00FC615C">
        <w:rPr>
          <w:rFonts w:eastAsia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FC615C" w:rsidRPr="00FC615C" w:rsidRDefault="00FC615C" w:rsidP="00FC615C">
      <w:pPr>
        <w:spacing w:after="0" w:line="240" w:lineRule="auto"/>
        <w:ind w:left="-142" w:right="284"/>
        <w:jc w:val="center"/>
        <w:rPr>
          <w:rFonts w:eastAsia="Times New Roman"/>
          <w:sz w:val="24"/>
          <w:szCs w:val="24"/>
          <w:lang w:eastAsia="ru-RU"/>
        </w:rPr>
      </w:pPr>
      <w:r w:rsidRPr="00FC615C">
        <w:rPr>
          <w:rFonts w:eastAsia="Times New Roman"/>
          <w:sz w:val="24"/>
          <w:szCs w:val="24"/>
          <w:lang w:eastAsia="ru-RU"/>
        </w:rPr>
        <w:t xml:space="preserve">Тел./факс: (8 863 70) 21-2-97, 22-0-73;e-meil; </w:t>
      </w:r>
      <w:hyperlink r:id="rId6" w:history="1">
        <w:r w:rsidRPr="00FC615C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FC615C" w:rsidRPr="00FC615C" w:rsidRDefault="00FC615C" w:rsidP="00FC615C">
      <w:pPr>
        <w:spacing w:after="0" w:line="240" w:lineRule="auto"/>
        <w:ind w:left="-142" w:right="284"/>
        <w:jc w:val="center"/>
        <w:rPr>
          <w:rFonts w:eastAsia="Times New Roman"/>
          <w:sz w:val="24"/>
          <w:szCs w:val="24"/>
          <w:lang w:eastAsia="ru-RU"/>
        </w:rPr>
      </w:pPr>
      <w:r w:rsidRPr="00FC615C">
        <w:rPr>
          <w:rFonts w:eastAsia="Times New Roman"/>
          <w:sz w:val="24"/>
          <w:szCs w:val="24"/>
          <w:lang w:eastAsia="ru-RU"/>
        </w:rPr>
        <w:t>ОКПО 44863989, ОГРН 1026100870180,ИНН/КПП 6109010400/610901001</w:t>
      </w:r>
    </w:p>
    <w:p w:rsidR="00FC615C" w:rsidRPr="00FC615C" w:rsidRDefault="00FC615C" w:rsidP="00FC615C">
      <w:pPr>
        <w:spacing w:after="0" w:line="360" w:lineRule="auto"/>
        <w:ind w:firstLine="709"/>
        <w:rPr>
          <w:rFonts w:eastAsia="Times New Roman"/>
          <w:b/>
          <w:bCs/>
          <w:sz w:val="24"/>
          <w:szCs w:val="24"/>
          <w:lang w:eastAsia="ru-RU"/>
        </w:rPr>
      </w:pPr>
    </w:p>
    <w:p w:rsidR="00FC615C" w:rsidRPr="00FC615C" w:rsidRDefault="00FC615C" w:rsidP="00FC615C">
      <w:pPr>
        <w:spacing w:after="0" w:line="360" w:lineRule="auto"/>
        <w:ind w:firstLine="709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10233" w:type="dxa"/>
        <w:tblInd w:w="-106" w:type="dxa"/>
        <w:tblLook w:val="01E0" w:firstRow="1" w:lastRow="1" w:firstColumn="1" w:lastColumn="1" w:noHBand="0" w:noVBand="0"/>
      </w:tblPr>
      <w:tblGrid>
        <w:gridCol w:w="5373"/>
        <w:gridCol w:w="339"/>
        <w:gridCol w:w="4521"/>
      </w:tblGrid>
      <w:tr w:rsidR="00FC615C" w:rsidRPr="00FC615C" w:rsidTr="006B53A0">
        <w:tc>
          <w:tcPr>
            <w:tcW w:w="5373" w:type="dxa"/>
            <w:hideMark/>
          </w:tcPr>
          <w:p w:rsidR="00FC615C" w:rsidRPr="00FC615C" w:rsidRDefault="00FC615C" w:rsidP="00FC615C">
            <w:pPr>
              <w:spacing w:after="0" w:line="36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C615C">
              <w:rPr>
                <w:rFonts w:eastAsia="Times New Roman"/>
                <w:b/>
                <w:bCs/>
                <w:sz w:val="22"/>
                <w:lang w:eastAsia="ru-RU"/>
              </w:rPr>
              <w:t xml:space="preserve">РАССМОТРЕНО       </w:t>
            </w:r>
          </w:p>
        </w:tc>
        <w:tc>
          <w:tcPr>
            <w:tcW w:w="339" w:type="dxa"/>
          </w:tcPr>
          <w:p w:rsidR="00FC615C" w:rsidRPr="00FC615C" w:rsidRDefault="00FC615C" w:rsidP="00FC615C">
            <w:pPr>
              <w:spacing w:after="0" w:line="36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FC615C" w:rsidRPr="00FC615C" w:rsidRDefault="00FC615C" w:rsidP="00FC615C">
            <w:pPr>
              <w:spacing w:after="0" w:line="36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C615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FC615C" w:rsidRPr="00FC615C" w:rsidTr="006B53A0">
        <w:tc>
          <w:tcPr>
            <w:tcW w:w="5373" w:type="dxa"/>
            <w:hideMark/>
          </w:tcPr>
          <w:p w:rsidR="00FC615C" w:rsidRPr="00FC615C" w:rsidRDefault="00FC615C" w:rsidP="00FC615C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615C">
              <w:rPr>
                <w:rFonts w:eastAsia="Times New Roman"/>
                <w:sz w:val="24"/>
                <w:szCs w:val="24"/>
                <w:lang w:eastAsia="ru-RU"/>
              </w:rPr>
              <w:t>На заседании  педагогического  совета</w:t>
            </w:r>
          </w:p>
        </w:tc>
        <w:tc>
          <w:tcPr>
            <w:tcW w:w="339" w:type="dxa"/>
          </w:tcPr>
          <w:p w:rsidR="00FC615C" w:rsidRPr="00FC615C" w:rsidRDefault="00FC615C" w:rsidP="00FC615C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FC615C" w:rsidRPr="00FC615C" w:rsidRDefault="00FC615C" w:rsidP="00FC615C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615C">
              <w:rPr>
                <w:rFonts w:eastAsia="Times New Roman"/>
                <w:sz w:val="24"/>
                <w:szCs w:val="24"/>
                <w:lang w:eastAsia="ru-RU"/>
              </w:rPr>
              <w:t>Директор МБУДО Егорлыкской ДШИ</w:t>
            </w:r>
          </w:p>
        </w:tc>
      </w:tr>
      <w:tr w:rsidR="00FC615C" w:rsidRPr="00FC615C" w:rsidTr="006B53A0">
        <w:tc>
          <w:tcPr>
            <w:tcW w:w="5373" w:type="dxa"/>
            <w:hideMark/>
          </w:tcPr>
          <w:p w:rsidR="00FC615C" w:rsidRPr="00FC615C" w:rsidRDefault="00FC615C" w:rsidP="00FC615C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615C">
              <w:rPr>
                <w:rFonts w:eastAsia="Times New Roman"/>
                <w:sz w:val="24"/>
                <w:szCs w:val="24"/>
                <w:lang w:eastAsia="ru-RU"/>
              </w:rPr>
              <w:t>МБУДО  Егорлыкской ДШИ</w:t>
            </w:r>
          </w:p>
        </w:tc>
        <w:tc>
          <w:tcPr>
            <w:tcW w:w="339" w:type="dxa"/>
          </w:tcPr>
          <w:p w:rsidR="00FC615C" w:rsidRPr="00FC615C" w:rsidRDefault="00FC615C" w:rsidP="00FC615C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FC615C" w:rsidRPr="00FC615C" w:rsidRDefault="00FC615C" w:rsidP="00FC615C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C615C">
              <w:rPr>
                <w:rFonts w:eastAsia="Times New Roman"/>
                <w:sz w:val="24"/>
                <w:szCs w:val="24"/>
                <w:lang w:eastAsia="ru-RU"/>
              </w:rPr>
              <w:t xml:space="preserve">__________________ Л.А. Науменко </w:t>
            </w:r>
          </w:p>
        </w:tc>
      </w:tr>
      <w:tr w:rsidR="00FC615C" w:rsidRPr="00FC615C" w:rsidTr="006B53A0">
        <w:tc>
          <w:tcPr>
            <w:tcW w:w="5373" w:type="dxa"/>
            <w:hideMark/>
          </w:tcPr>
          <w:p w:rsidR="00FC615C" w:rsidRPr="00FC615C" w:rsidRDefault="00FC615C" w:rsidP="00006432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615C">
              <w:rPr>
                <w:rFonts w:eastAsia="Times New Roman"/>
                <w:sz w:val="24"/>
                <w:szCs w:val="24"/>
                <w:lang w:eastAsia="ru-RU"/>
              </w:rPr>
              <w:t>Протокол №____ от «___»_____________202</w:t>
            </w:r>
            <w:r w:rsidR="000064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FC615C">
              <w:rPr>
                <w:rFonts w:eastAsia="Times New Roman"/>
                <w:sz w:val="24"/>
                <w:szCs w:val="24"/>
                <w:lang w:eastAsia="ru-RU"/>
              </w:rPr>
              <w:t xml:space="preserve">г.   </w:t>
            </w:r>
          </w:p>
        </w:tc>
        <w:tc>
          <w:tcPr>
            <w:tcW w:w="339" w:type="dxa"/>
          </w:tcPr>
          <w:p w:rsidR="00FC615C" w:rsidRPr="00FC615C" w:rsidRDefault="00FC615C" w:rsidP="00FC615C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hideMark/>
          </w:tcPr>
          <w:p w:rsidR="00FC615C" w:rsidRPr="00FC615C" w:rsidRDefault="00FC615C" w:rsidP="00006432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C615C">
              <w:rPr>
                <w:rFonts w:eastAsia="Times New Roman"/>
                <w:sz w:val="24"/>
                <w:szCs w:val="24"/>
                <w:lang w:eastAsia="ru-RU"/>
              </w:rPr>
              <w:t>« ___»_______________________202</w:t>
            </w:r>
            <w:r w:rsidR="000064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FC615C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C615C" w:rsidRPr="00FC615C" w:rsidRDefault="00FC615C" w:rsidP="00FC615C">
      <w:pPr>
        <w:spacing w:after="0" w:line="360" w:lineRule="auto"/>
        <w:ind w:firstLine="709"/>
        <w:rPr>
          <w:rFonts w:eastAsia="Times New Roman"/>
          <w:b/>
          <w:bCs/>
          <w:sz w:val="24"/>
          <w:szCs w:val="24"/>
          <w:lang w:eastAsia="ru-RU"/>
        </w:rPr>
      </w:pPr>
    </w:p>
    <w:p w:rsidR="00FC615C" w:rsidRPr="00FC615C" w:rsidRDefault="00FC615C" w:rsidP="00FC615C">
      <w:pPr>
        <w:spacing w:after="0" w:line="360" w:lineRule="auto"/>
        <w:rPr>
          <w:rFonts w:eastAsia="Times New Roman"/>
          <w:sz w:val="22"/>
          <w:lang w:eastAsia="ru-RU"/>
        </w:rPr>
      </w:pPr>
    </w:p>
    <w:p w:rsidR="00FC615C" w:rsidRPr="00FC615C" w:rsidRDefault="00FC615C" w:rsidP="00FC615C">
      <w:pPr>
        <w:spacing w:after="0" w:line="360" w:lineRule="auto"/>
        <w:rPr>
          <w:rFonts w:eastAsia="Times New Roman"/>
          <w:sz w:val="22"/>
          <w:lang w:eastAsia="ru-RU"/>
        </w:rPr>
      </w:pPr>
    </w:p>
    <w:p w:rsidR="00FC615C" w:rsidRPr="00FC615C" w:rsidRDefault="00FC615C" w:rsidP="00FC615C">
      <w:pPr>
        <w:spacing w:after="0" w:line="36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C615C">
        <w:rPr>
          <w:rFonts w:eastAsia="Times New Roman"/>
          <w:b/>
          <w:szCs w:val="28"/>
          <w:lang w:eastAsia="ru-RU"/>
        </w:rPr>
        <w:t>ДОПОЛНИТЕЛЬНАЯ</w:t>
      </w:r>
    </w:p>
    <w:p w:rsidR="00FC615C" w:rsidRPr="00FC615C" w:rsidRDefault="00FC615C" w:rsidP="00FC615C">
      <w:pPr>
        <w:spacing w:after="0" w:line="36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C615C">
        <w:rPr>
          <w:rFonts w:eastAsia="Times New Roman"/>
          <w:b/>
          <w:szCs w:val="28"/>
          <w:lang w:eastAsia="ru-RU"/>
        </w:rPr>
        <w:t xml:space="preserve"> ОБЩЕРАЗВИВАЮЩАЯ ПРОГРАММА </w:t>
      </w:r>
    </w:p>
    <w:p w:rsidR="00FC615C" w:rsidRPr="00FC615C" w:rsidRDefault="00FC615C" w:rsidP="00FC615C">
      <w:pPr>
        <w:spacing w:after="0" w:line="36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C615C">
        <w:rPr>
          <w:rFonts w:eastAsia="Times New Roman"/>
          <w:b/>
          <w:szCs w:val="28"/>
          <w:lang w:eastAsia="ru-RU"/>
        </w:rPr>
        <w:t xml:space="preserve">В ОБЛАСТИ  </w:t>
      </w:r>
      <w:r>
        <w:rPr>
          <w:rFonts w:eastAsia="Times New Roman"/>
          <w:b/>
          <w:szCs w:val="28"/>
          <w:lang w:eastAsia="ru-RU"/>
        </w:rPr>
        <w:t>ХОРЕОГРАФИЧЕСКОГО ИСКУССТВА</w:t>
      </w:r>
    </w:p>
    <w:p w:rsidR="00FC615C" w:rsidRPr="00FC615C" w:rsidRDefault="00FC615C" w:rsidP="00FC615C">
      <w:pPr>
        <w:spacing w:after="0" w:line="360" w:lineRule="auto"/>
        <w:jc w:val="center"/>
        <w:rPr>
          <w:rFonts w:eastAsia="Times New Roman"/>
          <w:b/>
          <w:szCs w:val="28"/>
          <w:lang w:eastAsia="ru-RU"/>
        </w:rPr>
      </w:pPr>
      <w:r w:rsidRPr="00FC615C">
        <w:rPr>
          <w:rFonts w:eastAsia="Times New Roman"/>
          <w:b/>
          <w:szCs w:val="28"/>
          <w:lang w:eastAsia="ru-RU"/>
        </w:rPr>
        <w:t>«</w:t>
      </w:r>
      <w:r w:rsidR="00006432">
        <w:rPr>
          <w:rFonts w:eastAsia="Times New Roman"/>
          <w:b/>
          <w:szCs w:val="28"/>
          <w:lang w:eastAsia="ru-RU"/>
        </w:rPr>
        <w:t>АНСАМБЛЕВОЕ ТВОРЧЕСТВО</w:t>
      </w:r>
      <w:r w:rsidRPr="00FC615C">
        <w:rPr>
          <w:rFonts w:eastAsia="Times New Roman"/>
          <w:b/>
          <w:szCs w:val="28"/>
          <w:lang w:eastAsia="ru-RU"/>
        </w:rPr>
        <w:t>»</w:t>
      </w:r>
    </w:p>
    <w:p w:rsidR="00006432" w:rsidRDefault="00FC615C" w:rsidP="00FC615C">
      <w:pPr>
        <w:spacing w:after="0"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FC615C">
        <w:rPr>
          <w:rFonts w:eastAsia="Times New Roman"/>
          <w:b/>
          <w:szCs w:val="28"/>
          <w:lang w:eastAsia="ru-RU"/>
        </w:rPr>
        <w:t xml:space="preserve">     </w:t>
      </w:r>
      <w:r w:rsidRPr="00FC615C">
        <w:rPr>
          <w:rFonts w:eastAsia="Times New Roman"/>
          <w:sz w:val="24"/>
          <w:szCs w:val="24"/>
          <w:lang w:eastAsia="ru-RU"/>
        </w:rPr>
        <w:t xml:space="preserve">   </w:t>
      </w:r>
    </w:p>
    <w:p w:rsidR="00FC615C" w:rsidRPr="00FC615C" w:rsidRDefault="00FC615C" w:rsidP="00FC615C">
      <w:pPr>
        <w:spacing w:after="0" w:line="36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FC615C">
        <w:rPr>
          <w:rFonts w:eastAsia="Times New Roman"/>
          <w:b/>
          <w:bCs/>
          <w:szCs w:val="28"/>
          <w:lang w:eastAsia="ru-RU"/>
        </w:rPr>
        <w:t>ПРОГРАММА</w:t>
      </w:r>
    </w:p>
    <w:p w:rsidR="00FC615C" w:rsidRPr="00FC615C" w:rsidRDefault="00FC615C" w:rsidP="00FC615C">
      <w:pPr>
        <w:spacing w:after="0" w:line="36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FC615C">
        <w:rPr>
          <w:rFonts w:eastAsia="Times New Roman"/>
          <w:b/>
          <w:bCs/>
          <w:szCs w:val="28"/>
          <w:lang w:eastAsia="ru-RU"/>
        </w:rPr>
        <w:t xml:space="preserve">    ПО   УЧЕБНОМУ       ПРЕДМЕТУ</w:t>
      </w:r>
    </w:p>
    <w:p w:rsidR="00FC615C" w:rsidRPr="00FC615C" w:rsidRDefault="00FC615C" w:rsidP="00FC615C">
      <w:pPr>
        <w:spacing w:after="0" w:line="36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FC615C">
        <w:rPr>
          <w:rFonts w:eastAsia="Times New Roman"/>
          <w:b/>
          <w:bCs/>
          <w:szCs w:val="28"/>
          <w:lang w:eastAsia="ru-RU"/>
        </w:rPr>
        <w:t xml:space="preserve">    «Ансамбль»</w:t>
      </w:r>
    </w:p>
    <w:p w:rsidR="00FC615C" w:rsidRPr="00FC615C" w:rsidRDefault="00FC615C" w:rsidP="00FC615C">
      <w:pPr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FC615C">
        <w:rPr>
          <w:rFonts w:eastAsia="Times New Roman"/>
          <w:szCs w:val="28"/>
          <w:lang w:eastAsia="ru-RU"/>
        </w:rPr>
        <w:t xml:space="preserve">  Срок реализации 2 года 10 месяцев</w:t>
      </w:r>
    </w:p>
    <w:p w:rsidR="00FC615C" w:rsidRPr="00FC615C" w:rsidRDefault="00FC615C" w:rsidP="00FC615C">
      <w:pPr>
        <w:adjustRightInd w:val="0"/>
        <w:spacing w:after="13" w:line="309" w:lineRule="exact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FC615C" w:rsidRPr="00FC615C" w:rsidRDefault="00FC615C" w:rsidP="00FC615C">
      <w:pPr>
        <w:adjustRightInd w:val="0"/>
        <w:spacing w:after="13" w:line="309" w:lineRule="exact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FC615C" w:rsidRPr="00FC615C" w:rsidRDefault="00FC615C" w:rsidP="00FC615C">
      <w:pPr>
        <w:adjustRightInd w:val="0"/>
        <w:spacing w:after="13" w:line="309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FC615C" w:rsidRPr="00FC615C" w:rsidRDefault="00FC615C" w:rsidP="00FC615C">
      <w:pPr>
        <w:adjustRightInd w:val="0"/>
        <w:spacing w:after="13" w:line="309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FC615C" w:rsidRPr="00FC615C" w:rsidRDefault="00FC615C" w:rsidP="00FC615C">
      <w:pPr>
        <w:adjustRightInd w:val="0"/>
        <w:spacing w:after="13" w:line="309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FC615C" w:rsidRPr="00FC615C" w:rsidRDefault="00FC615C" w:rsidP="00FC615C">
      <w:pPr>
        <w:adjustRightInd w:val="0"/>
        <w:spacing w:after="13" w:line="309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FC615C" w:rsidRPr="00FC615C" w:rsidRDefault="00FC615C" w:rsidP="00FC615C">
      <w:pPr>
        <w:adjustRightInd w:val="0"/>
        <w:spacing w:after="13" w:line="309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FC615C" w:rsidRDefault="00FC615C" w:rsidP="00FC615C">
      <w:pPr>
        <w:adjustRightInd w:val="0"/>
        <w:spacing w:after="13" w:line="309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6B53A0" w:rsidRPr="00FC615C" w:rsidRDefault="006B53A0" w:rsidP="00FC615C">
      <w:pPr>
        <w:adjustRightInd w:val="0"/>
        <w:spacing w:after="13" w:line="309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FC615C" w:rsidRPr="00FC615C" w:rsidRDefault="00FC615C" w:rsidP="00FC615C">
      <w:pPr>
        <w:adjustRightInd w:val="0"/>
        <w:spacing w:after="13" w:line="309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FC615C" w:rsidRPr="00FC615C" w:rsidRDefault="00FC615C" w:rsidP="00FC615C">
      <w:pPr>
        <w:adjustRightInd w:val="0"/>
        <w:spacing w:after="13" w:line="309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FC615C" w:rsidRPr="00FC615C" w:rsidRDefault="00FC615C" w:rsidP="00FC615C">
      <w:pPr>
        <w:adjustRightInd w:val="0"/>
        <w:spacing w:after="13" w:line="309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172472" w:rsidRPr="00FC615C" w:rsidRDefault="00FC615C" w:rsidP="00006432">
      <w:pPr>
        <w:adjustRightInd w:val="0"/>
        <w:spacing w:after="13" w:line="309" w:lineRule="exact"/>
        <w:jc w:val="center"/>
        <w:rPr>
          <w:rFonts w:eastAsia="Times New Roman"/>
          <w:sz w:val="24"/>
          <w:szCs w:val="24"/>
          <w:lang w:eastAsia="ru-RU"/>
        </w:rPr>
      </w:pPr>
      <w:r w:rsidRPr="00FC615C">
        <w:rPr>
          <w:rFonts w:eastAsia="Times New Roman"/>
          <w:sz w:val="24"/>
          <w:szCs w:val="24"/>
          <w:lang w:eastAsia="ru-RU"/>
        </w:rPr>
        <w:t>ст. Егорлыкская</w:t>
      </w:r>
      <w:r w:rsidR="00006432">
        <w:rPr>
          <w:rFonts w:eastAsia="Times New Roman"/>
          <w:sz w:val="24"/>
          <w:szCs w:val="24"/>
          <w:lang w:eastAsia="ru-RU"/>
        </w:rPr>
        <w:t xml:space="preserve">  </w:t>
      </w:r>
      <w:r w:rsidRPr="00FC615C">
        <w:rPr>
          <w:rFonts w:eastAsia="Times New Roman"/>
          <w:sz w:val="24"/>
          <w:szCs w:val="24"/>
          <w:lang w:eastAsia="ru-RU"/>
        </w:rPr>
        <w:t>202</w:t>
      </w:r>
      <w:r w:rsidR="00006432">
        <w:rPr>
          <w:rFonts w:eastAsia="Times New Roman"/>
          <w:sz w:val="24"/>
          <w:szCs w:val="24"/>
          <w:lang w:eastAsia="ru-RU"/>
        </w:rPr>
        <w:t>2</w:t>
      </w:r>
      <w:bookmarkStart w:id="0" w:name="_GoBack"/>
      <w:bookmarkEnd w:id="0"/>
      <w:r w:rsidRPr="00FC615C">
        <w:rPr>
          <w:rFonts w:eastAsia="Times New Roman"/>
          <w:sz w:val="24"/>
          <w:szCs w:val="24"/>
          <w:lang w:eastAsia="ru-RU"/>
        </w:rPr>
        <w:t xml:space="preserve"> год</w:t>
      </w:r>
    </w:p>
    <w:p w:rsidR="00172472" w:rsidRPr="00FC615C" w:rsidRDefault="00172472" w:rsidP="00172472">
      <w:pPr>
        <w:pStyle w:val="a3"/>
        <w:jc w:val="center"/>
        <w:rPr>
          <w:b/>
        </w:rPr>
      </w:pPr>
      <w:r w:rsidRPr="00FC615C">
        <w:rPr>
          <w:b/>
        </w:rPr>
        <w:lastRenderedPageBreak/>
        <w:t>Структура программы учебного предмета</w:t>
      </w:r>
    </w:p>
    <w:p w:rsidR="00172472" w:rsidRDefault="00172472" w:rsidP="00172472">
      <w:pPr>
        <w:pStyle w:val="a3"/>
        <w:jc w:val="center"/>
      </w:pPr>
    </w:p>
    <w:p w:rsidR="00172472" w:rsidRPr="00FC615C" w:rsidRDefault="00172472" w:rsidP="00172472">
      <w:pPr>
        <w:pStyle w:val="a3"/>
        <w:jc w:val="both"/>
        <w:rPr>
          <w:b/>
        </w:rPr>
      </w:pPr>
      <w:r w:rsidRPr="00FC615C">
        <w:rPr>
          <w:b/>
        </w:rPr>
        <w:t>I. Пояснительная записка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1. Характеристика учебного предмета, его место и роль в образовательном процессе.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2. Срок реализации учебного предмета.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3. Объем учебного времени, предусмотренный учебным планом на реализацию предмета «</w:t>
      </w:r>
      <w:r w:rsidR="00A1091F" w:rsidRPr="00FC615C">
        <w:rPr>
          <w:rFonts w:eastAsia="TimesNewRomanPS-ItalicMT"/>
          <w:i/>
          <w:iCs/>
        </w:rPr>
        <w:t>Ансамбль</w:t>
      </w:r>
      <w:r w:rsidRPr="00FC615C">
        <w:rPr>
          <w:rFonts w:eastAsia="TimesNewRomanPS-ItalicMT"/>
          <w:i/>
          <w:iCs/>
        </w:rPr>
        <w:t>».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4. Форма проведения учебных аудиторных занятий.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5. Цель и задачи учебного предмета.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6. Обоснование структуры программы учебного предмета.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7. Методы обучения.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8. Описание материально-технических условий реализации учебного предмета.</w:t>
      </w:r>
    </w:p>
    <w:p w:rsidR="00172472" w:rsidRDefault="00172472" w:rsidP="00172472">
      <w:pPr>
        <w:pStyle w:val="a3"/>
        <w:jc w:val="both"/>
      </w:pPr>
    </w:p>
    <w:p w:rsidR="00172472" w:rsidRPr="00FC615C" w:rsidRDefault="00172472" w:rsidP="00172472">
      <w:pPr>
        <w:pStyle w:val="a3"/>
        <w:jc w:val="both"/>
        <w:rPr>
          <w:b/>
        </w:rPr>
      </w:pPr>
      <w:r w:rsidRPr="00FC615C">
        <w:rPr>
          <w:b/>
        </w:rPr>
        <w:t>II. Содержание учебного предмета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1. Сведения о затратах учебного времени.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2. Годовые требования по классам.</w:t>
      </w:r>
    </w:p>
    <w:p w:rsidR="00172472" w:rsidRDefault="00172472" w:rsidP="00172472">
      <w:pPr>
        <w:pStyle w:val="a3"/>
        <w:jc w:val="both"/>
      </w:pPr>
    </w:p>
    <w:p w:rsidR="00172472" w:rsidRPr="00FC615C" w:rsidRDefault="00172472" w:rsidP="00172472">
      <w:pPr>
        <w:pStyle w:val="a3"/>
        <w:jc w:val="both"/>
        <w:rPr>
          <w:b/>
        </w:rPr>
      </w:pPr>
      <w:r w:rsidRPr="00FC615C">
        <w:rPr>
          <w:b/>
        </w:rPr>
        <w:t xml:space="preserve">III. Требования к уровню подготовки </w:t>
      </w:r>
      <w:proofErr w:type="gramStart"/>
      <w:r w:rsidRPr="00FC615C">
        <w:rPr>
          <w:b/>
        </w:rPr>
        <w:t>обучающихся</w:t>
      </w:r>
      <w:proofErr w:type="gramEnd"/>
    </w:p>
    <w:p w:rsidR="00172472" w:rsidRPr="00FC615C" w:rsidRDefault="00172472" w:rsidP="00172472">
      <w:pPr>
        <w:pStyle w:val="a3"/>
        <w:jc w:val="both"/>
        <w:rPr>
          <w:b/>
        </w:rPr>
      </w:pPr>
    </w:p>
    <w:p w:rsidR="00172472" w:rsidRPr="00FC615C" w:rsidRDefault="00172472" w:rsidP="00172472">
      <w:pPr>
        <w:pStyle w:val="a3"/>
        <w:jc w:val="both"/>
        <w:rPr>
          <w:b/>
        </w:rPr>
      </w:pPr>
      <w:r w:rsidRPr="00FC615C">
        <w:rPr>
          <w:b/>
        </w:rPr>
        <w:t>IV. Формы и методы контроля, система оценок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1. Аттестация: цели, виды, форма, содержание.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2. Критерии оценки.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3. Контрольные требования на разных этапах обучения.</w:t>
      </w:r>
    </w:p>
    <w:p w:rsidR="00172472" w:rsidRDefault="00172472" w:rsidP="00172472">
      <w:pPr>
        <w:pStyle w:val="a3"/>
        <w:jc w:val="both"/>
      </w:pPr>
    </w:p>
    <w:p w:rsidR="00172472" w:rsidRPr="00FC615C" w:rsidRDefault="00172472" w:rsidP="00172472">
      <w:pPr>
        <w:pStyle w:val="a3"/>
        <w:jc w:val="both"/>
        <w:rPr>
          <w:b/>
        </w:rPr>
      </w:pPr>
      <w:r w:rsidRPr="00FC615C">
        <w:rPr>
          <w:b/>
        </w:rPr>
        <w:t>V. Методическое обеспечение учебного процесса</w:t>
      </w:r>
    </w:p>
    <w:p w:rsidR="00172472" w:rsidRPr="00FC615C" w:rsidRDefault="00172472" w:rsidP="00FC615C">
      <w:pPr>
        <w:pStyle w:val="a3"/>
        <w:ind w:left="284"/>
        <w:jc w:val="both"/>
        <w:rPr>
          <w:rFonts w:eastAsia="TimesNewRomanPS-ItalicMT"/>
          <w:i/>
          <w:iCs/>
        </w:rPr>
      </w:pPr>
      <w:r w:rsidRPr="00FC615C">
        <w:rPr>
          <w:rFonts w:eastAsia="TimesNewRomanPS-ItalicMT"/>
          <w:i/>
          <w:iCs/>
        </w:rPr>
        <w:t>1. Методические рекомендации преподавателям.</w:t>
      </w:r>
    </w:p>
    <w:p w:rsidR="00172472" w:rsidRDefault="00172472" w:rsidP="00172472">
      <w:pPr>
        <w:pStyle w:val="a3"/>
        <w:jc w:val="both"/>
      </w:pPr>
    </w:p>
    <w:p w:rsidR="00172472" w:rsidRPr="00FC615C" w:rsidRDefault="00172472" w:rsidP="00172472">
      <w:pPr>
        <w:pStyle w:val="a3"/>
        <w:jc w:val="both"/>
        <w:rPr>
          <w:b/>
        </w:rPr>
      </w:pPr>
      <w:r w:rsidRPr="00FC615C">
        <w:rPr>
          <w:b/>
        </w:rPr>
        <w:t>VI. Список рекомендуемой методической литературы</w:t>
      </w:r>
    </w:p>
    <w:p w:rsidR="00347B75" w:rsidRDefault="00347B75"/>
    <w:p w:rsidR="00A1091F" w:rsidRDefault="00A1091F"/>
    <w:p w:rsidR="00A1091F" w:rsidRDefault="00A1091F"/>
    <w:p w:rsidR="00A1091F" w:rsidRDefault="00A1091F"/>
    <w:p w:rsidR="00A1091F" w:rsidRDefault="00A1091F"/>
    <w:p w:rsidR="00A1091F" w:rsidRDefault="00A1091F"/>
    <w:p w:rsidR="00A1091F" w:rsidRDefault="00A1091F"/>
    <w:p w:rsidR="00A1091F" w:rsidRDefault="00A1091F"/>
    <w:p w:rsidR="00A1091F" w:rsidRDefault="00A1091F"/>
    <w:p w:rsidR="00A1091F" w:rsidRPr="00AF1305" w:rsidRDefault="00A1091F" w:rsidP="00A1091F">
      <w:pPr>
        <w:pStyle w:val="a3"/>
        <w:jc w:val="center"/>
        <w:rPr>
          <w:b/>
        </w:rPr>
      </w:pPr>
      <w:r w:rsidRPr="00AF1305">
        <w:rPr>
          <w:b/>
        </w:rPr>
        <w:lastRenderedPageBreak/>
        <w:t>I. Пояснительная записка</w:t>
      </w:r>
    </w:p>
    <w:p w:rsidR="00A1091F" w:rsidRDefault="00A1091F" w:rsidP="00A1091F">
      <w:pPr>
        <w:pStyle w:val="a3"/>
        <w:jc w:val="center"/>
      </w:pPr>
    </w:p>
    <w:p w:rsidR="00A1091F" w:rsidRPr="00AF1305" w:rsidRDefault="00A1091F" w:rsidP="00A1091F">
      <w:pPr>
        <w:pStyle w:val="a3"/>
        <w:jc w:val="both"/>
        <w:rPr>
          <w:iCs/>
        </w:rPr>
      </w:pPr>
      <w:r w:rsidRPr="00FC615C">
        <w:rPr>
          <w:i/>
          <w:iCs/>
        </w:rPr>
        <w:t>1. Характеристика учебного предмета, его место и роль в образовательном процессе</w:t>
      </w:r>
      <w:r w:rsidRPr="00AF1305">
        <w:rPr>
          <w:iCs/>
        </w:rPr>
        <w:t>.</w:t>
      </w:r>
    </w:p>
    <w:p w:rsidR="00A1091F" w:rsidRDefault="00A1091F" w:rsidP="00A1091F">
      <w:pPr>
        <w:pStyle w:val="a3"/>
        <w:ind w:firstLine="708"/>
        <w:jc w:val="both"/>
        <w:rPr>
          <w:iCs/>
        </w:rPr>
      </w:pPr>
      <w:r>
        <w:rPr>
          <w:iCs/>
        </w:rPr>
        <w:t>Программа учебного предмета «Ансамбль» разработана на основе и с учетом федеральных государственных требований к дополнительной общеразвивающей общеобразовательной программе в области хореографического искусства «Ансамблевое творчество».</w:t>
      </w:r>
    </w:p>
    <w:p w:rsidR="00A1091F" w:rsidRDefault="00A1091F" w:rsidP="00A1091F">
      <w:pPr>
        <w:pStyle w:val="a3"/>
        <w:jc w:val="both"/>
        <w:rPr>
          <w:iCs/>
          <w:color w:val="00000A"/>
        </w:rPr>
      </w:pPr>
      <w:r>
        <w:rPr>
          <w:iCs/>
          <w:color w:val="00000A"/>
        </w:rPr>
        <w:tab/>
      </w:r>
      <w:proofErr w:type="gramStart"/>
      <w:r>
        <w:rPr>
          <w:iCs/>
          <w:color w:val="00000A"/>
        </w:rPr>
        <w:t>Процесс занятий по предмету «Ансамбль» формирует у обучающихся исполнительские умения и навыки в различных жанрах и направлениях танцевального творчества, знакомит с сущностью, выразительностью и содержательностью исполнительского искусства, способствует выявлению творческого потенциала и индивидуальности каждого обучающегося, включая в работу физический, интеллектуальный и эмоциональный аппарат ребенка.</w:t>
      </w:r>
      <w:proofErr w:type="gramEnd"/>
      <w:r>
        <w:rPr>
          <w:iCs/>
          <w:color w:val="00000A"/>
        </w:rPr>
        <w:t xml:space="preserve"> Обучающиеся должны получить возможность раскрыть заложенные в каждом творческие задатки и реализовать их в соответствующем репертуаре за период обучения.</w:t>
      </w:r>
    </w:p>
    <w:p w:rsidR="002027C5" w:rsidRDefault="00A1091F" w:rsidP="00A1091F">
      <w:pPr>
        <w:pStyle w:val="a3"/>
        <w:jc w:val="both"/>
        <w:rPr>
          <w:iCs/>
          <w:color w:val="00000A"/>
        </w:rPr>
      </w:pPr>
      <w:r>
        <w:rPr>
          <w:iCs/>
          <w:color w:val="00000A"/>
        </w:rPr>
        <w:tab/>
        <w:t>Учебный предмет «</w:t>
      </w:r>
      <w:r w:rsidR="002027C5">
        <w:rPr>
          <w:iCs/>
          <w:color w:val="00000A"/>
        </w:rPr>
        <w:t>Ансамбль</w:t>
      </w:r>
      <w:r>
        <w:rPr>
          <w:iCs/>
          <w:color w:val="00000A"/>
        </w:rPr>
        <w:t xml:space="preserve">» неразрывно связан со всеми предметами дополнительной </w:t>
      </w:r>
      <w:r w:rsidR="002027C5">
        <w:rPr>
          <w:iCs/>
          <w:color w:val="00000A"/>
        </w:rPr>
        <w:t>общеразвивающей</w:t>
      </w:r>
      <w:r>
        <w:rPr>
          <w:iCs/>
          <w:color w:val="00000A"/>
        </w:rPr>
        <w:t xml:space="preserve"> общеобразовательной программы в области хореографического искусства «</w:t>
      </w:r>
      <w:r w:rsidR="002027C5">
        <w:rPr>
          <w:iCs/>
          <w:color w:val="00000A"/>
        </w:rPr>
        <w:t>Ансамблевое творчество</w:t>
      </w:r>
      <w:r>
        <w:rPr>
          <w:iCs/>
          <w:color w:val="00000A"/>
        </w:rPr>
        <w:t xml:space="preserve">». </w:t>
      </w:r>
      <w:r>
        <w:rPr>
          <w:iCs/>
          <w:color w:val="00000A"/>
        </w:rPr>
        <w:tab/>
        <w:t xml:space="preserve">На занятиях применяются знания, умения, навыки, приобретенные </w:t>
      </w:r>
      <w:proofErr w:type="gramStart"/>
      <w:r>
        <w:rPr>
          <w:iCs/>
          <w:color w:val="00000A"/>
        </w:rPr>
        <w:t>обучающимися</w:t>
      </w:r>
      <w:proofErr w:type="gramEnd"/>
      <w:r>
        <w:rPr>
          <w:iCs/>
          <w:color w:val="00000A"/>
        </w:rPr>
        <w:t xml:space="preserve"> на уроках классического, народно-сценического танца.</w:t>
      </w:r>
      <w:r w:rsidR="002027C5">
        <w:rPr>
          <w:iCs/>
          <w:color w:val="00000A"/>
        </w:rPr>
        <w:t xml:space="preserve"> Поэтому учащиеся, которые обучаются по программе ансамблевое творчество, должны окончить либо общеразвивающую программу «Хореографическое искусство» либо «Хореографическое творчество» только после этого поступаю на обучение, по программе «Ансамблевое творчество».</w:t>
      </w:r>
    </w:p>
    <w:p w:rsidR="00A1091F" w:rsidRDefault="00A1091F" w:rsidP="00A1091F">
      <w:pPr>
        <w:pStyle w:val="a3"/>
        <w:jc w:val="both"/>
        <w:rPr>
          <w:iCs/>
          <w:color w:val="00000A"/>
        </w:rPr>
      </w:pPr>
      <w:r>
        <w:rPr>
          <w:iCs/>
          <w:color w:val="00000A"/>
        </w:rPr>
        <w:tab/>
        <w:t>При изучении предмета необходимо активно использовать современные технические средства, просмотр видеоматериала, кинофильмов, прослушивание музыкального материала, которые могут служить примером в изучении предмета «</w:t>
      </w:r>
      <w:r w:rsidR="002027C5">
        <w:rPr>
          <w:iCs/>
          <w:color w:val="00000A"/>
        </w:rPr>
        <w:t>Ансамбль</w:t>
      </w:r>
      <w:r>
        <w:rPr>
          <w:iCs/>
          <w:color w:val="00000A"/>
        </w:rPr>
        <w:t>». Необходимо приводить примеры из творческой деятельности ведущих мастеров хореографического искусства, а также знакомить с лучшими спектаклями, концертными программами и отдельными номерами хореографических коллективов.</w:t>
      </w:r>
    </w:p>
    <w:p w:rsidR="00A1091F" w:rsidRDefault="00A1091F" w:rsidP="00A1091F">
      <w:pPr>
        <w:pStyle w:val="a3"/>
        <w:jc w:val="both"/>
        <w:rPr>
          <w:iCs/>
          <w:color w:val="00000A"/>
        </w:rPr>
      </w:pPr>
      <w:r>
        <w:rPr>
          <w:iCs/>
          <w:color w:val="00000A"/>
        </w:rPr>
        <w:tab/>
        <w:t>Для более углубленного изучения предмета «</w:t>
      </w:r>
      <w:r w:rsidR="002027C5">
        <w:rPr>
          <w:iCs/>
          <w:color w:val="00000A"/>
        </w:rPr>
        <w:t>Ансамбль</w:t>
      </w:r>
      <w:r>
        <w:rPr>
          <w:iCs/>
          <w:color w:val="00000A"/>
        </w:rPr>
        <w:t>» необходимо посещение концертов профессиональных и любительских коллективов, выставок, музеев с последующим их обсуждением и анализом.</w:t>
      </w:r>
    </w:p>
    <w:p w:rsidR="008D7E6F" w:rsidRDefault="008D7E6F" w:rsidP="00A1091F">
      <w:pPr>
        <w:pStyle w:val="a3"/>
        <w:jc w:val="both"/>
        <w:rPr>
          <w:iCs/>
          <w:color w:val="00000A"/>
        </w:rPr>
      </w:pPr>
    </w:p>
    <w:p w:rsidR="00CD6104" w:rsidRPr="00FC615C" w:rsidRDefault="00CD6104" w:rsidP="00CD6104">
      <w:pPr>
        <w:pStyle w:val="a3"/>
        <w:jc w:val="both"/>
        <w:rPr>
          <w:i/>
          <w:iCs/>
          <w:color w:val="00000A"/>
        </w:rPr>
      </w:pPr>
      <w:r w:rsidRPr="00FC615C">
        <w:rPr>
          <w:i/>
          <w:iCs/>
          <w:color w:val="00000A"/>
        </w:rPr>
        <w:t>2. Срок реализации учебного предмета «Ансамбль»</w:t>
      </w:r>
      <w:r w:rsidR="008D7E6F" w:rsidRPr="00FC615C">
        <w:rPr>
          <w:i/>
          <w:iCs/>
          <w:color w:val="00000A"/>
        </w:rPr>
        <w:t>.</w:t>
      </w:r>
    </w:p>
    <w:p w:rsidR="00CD6104" w:rsidRDefault="00CD6104" w:rsidP="00BE54C4">
      <w:pPr>
        <w:pStyle w:val="a3"/>
        <w:ind w:firstLine="708"/>
        <w:jc w:val="both"/>
        <w:rPr>
          <w:iCs/>
        </w:rPr>
      </w:pPr>
      <w:r>
        <w:rPr>
          <w:iCs/>
          <w:color w:val="00000A"/>
        </w:rPr>
        <w:t xml:space="preserve">Срок освоения программы для детей, поступивших в образовательное </w:t>
      </w:r>
      <w:r>
        <w:rPr>
          <w:iCs/>
        </w:rPr>
        <w:t>учреждение в 1 класс в возрасте от 10 до 1</w:t>
      </w:r>
      <w:r w:rsidR="00A42887">
        <w:rPr>
          <w:iCs/>
        </w:rPr>
        <w:t>4</w:t>
      </w:r>
      <w:r>
        <w:rPr>
          <w:iCs/>
        </w:rPr>
        <w:t xml:space="preserve"> лет, составляет 2 года 10 месяцев </w:t>
      </w:r>
      <w:r w:rsidR="00BE54C4">
        <w:rPr>
          <w:iCs/>
        </w:rPr>
        <w:t>лет.</w:t>
      </w:r>
    </w:p>
    <w:p w:rsidR="008D7E6F" w:rsidRPr="00BE54C4" w:rsidRDefault="008D7E6F" w:rsidP="00BE54C4">
      <w:pPr>
        <w:pStyle w:val="a3"/>
        <w:ind w:firstLine="708"/>
        <w:jc w:val="both"/>
        <w:rPr>
          <w:iCs/>
        </w:rPr>
      </w:pPr>
    </w:p>
    <w:p w:rsidR="00CD6104" w:rsidRDefault="00CD6104" w:rsidP="00CD6104">
      <w:pPr>
        <w:pStyle w:val="a3"/>
        <w:jc w:val="both"/>
        <w:rPr>
          <w:iCs/>
          <w:color w:val="00000A"/>
        </w:rPr>
      </w:pPr>
      <w:r w:rsidRPr="00FC615C">
        <w:rPr>
          <w:i/>
          <w:iCs/>
          <w:color w:val="00000A"/>
        </w:rPr>
        <w:t>3. Объем учебного времени, предусмотренный учебным планом на реализацию предмета «</w:t>
      </w:r>
      <w:r w:rsidR="00BE54C4" w:rsidRPr="00FC615C">
        <w:rPr>
          <w:i/>
          <w:iCs/>
          <w:color w:val="00000A"/>
        </w:rPr>
        <w:t>Ансамбль</w:t>
      </w:r>
      <w:r w:rsidRPr="00FC615C">
        <w:rPr>
          <w:i/>
          <w:iCs/>
          <w:color w:val="00000A"/>
        </w:rPr>
        <w:t>»:</w:t>
      </w:r>
      <w:r w:rsidR="00BE54C4">
        <w:rPr>
          <w:iCs/>
          <w:color w:val="00000A"/>
        </w:rPr>
        <w:t xml:space="preserve"> 2 аудиторных занятия в неделю.</w:t>
      </w:r>
    </w:p>
    <w:p w:rsidR="00BE54C4" w:rsidRDefault="00BE54C4" w:rsidP="00BE54C4">
      <w:pPr>
        <w:pStyle w:val="a3"/>
        <w:jc w:val="both"/>
        <w:rPr>
          <w:iCs/>
        </w:rPr>
      </w:pPr>
      <w:r w:rsidRPr="00FC615C">
        <w:rPr>
          <w:i/>
          <w:iCs/>
        </w:rPr>
        <w:lastRenderedPageBreak/>
        <w:t>4. Форма проведения учебных аудиторных занятий:</w:t>
      </w:r>
      <w:r>
        <w:rPr>
          <w:iCs/>
        </w:rPr>
        <w:t xml:space="preserve"> мелкогрупповая (от 4 до 10 человек), продолжительность урока – 40 минут.</w:t>
      </w:r>
    </w:p>
    <w:p w:rsidR="00BE54C4" w:rsidRDefault="00BE54C4" w:rsidP="00BE54C4">
      <w:pPr>
        <w:pStyle w:val="a3"/>
        <w:ind w:firstLine="708"/>
        <w:jc w:val="both"/>
        <w:rPr>
          <w:iCs/>
        </w:rPr>
      </w:pPr>
      <w:r>
        <w:rPr>
          <w:iCs/>
        </w:rPr>
        <w:t>Мелкогрупповая форма позволяет преподавателю лучше узнать учеников, их возможности, трудоспособность, эмоционально-психологические особенности.</w:t>
      </w:r>
    </w:p>
    <w:p w:rsidR="00B57575" w:rsidRDefault="00B57575" w:rsidP="00BE54C4">
      <w:pPr>
        <w:pStyle w:val="a3"/>
        <w:ind w:firstLine="708"/>
        <w:jc w:val="both"/>
        <w:rPr>
          <w:iCs/>
        </w:rPr>
      </w:pPr>
    </w:p>
    <w:p w:rsidR="00B57575" w:rsidRPr="00FC615C" w:rsidRDefault="00B57575" w:rsidP="00B57575">
      <w:pPr>
        <w:pStyle w:val="a3"/>
        <w:jc w:val="both"/>
        <w:rPr>
          <w:i/>
          <w:iCs/>
        </w:rPr>
      </w:pPr>
      <w:r w:rsidRPr="00FC615C">
        <w:rPr>
          <w:i/>
          <w:iCs/>
        </w:rPr>
        <w:t>5. Цель и задачи учебного предмета «Ансамбль»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iCs/>
        </w:rPr>
        <w:t>Цель:</w:t>
      </w:r>
    </w:p>
    <w:p w:rsidR="00B57575" w:rsidRDefault="00B57575" w:rsidP="00B57575">
      <w:pPr>
        <w:pStyle w:val="a3"/>
        <w:jc w:val="both"/>
        <w:rPr>
          <w:iCs/>
        </w:rPr>
      </w:pPr>
      <w:proofErr w:type="gramStart"/>
      <w:r>
        <w:rPr>
          <w:rFonts w:eastAsia="SymbolMT"/>
          <w:iCs/>
        </w:rPr>
        <w:t>– развитие танцевально-исполнительских способностей обучающихся на основе приобретенного ими комплекса знаний, умений, навыков, необходимых для исполнения танцевальных композиций различных жанров и форм в соответствии с ФГТ, а также выявление наиболее одаренных детей в области хореографического исполнительства и полготовки их к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</w:t>
      </w:r>
      <w:r>
        <w:rPr>
          <w:iCs/>
        </w:rPr>
        <w:t>.</w:t>
      </w:r>
      <w:proofErr w:type="gramEnd"/>
    </w:p>
    <w:p w:rsidR="008D7E6F" w:rsidRDefault="008D7E6F" w:rsidP="00B57575">
      <w:pPr>
        <w:pStyle w:val="a3"/>
        <w:jc w:val="both"/>
        <w:rPr>
          <w:iCs/>
        </w:rPr>
      </w:pPr>
    </w:p>
    <w:p w:rsidR="00B57575" w:rsidRDefault="00B57575" w:rsidP="00B57575">
      <w:pPr>
        <w:pStyle w:val="a3"/>
        <w:jc w:val="both"/>
        <w:rPr>
          <w:iCs/>
        </w:rPr>
      </w:pPr>
      <w:r>
        <w:rPr>
          <w:iCs/>
        </w:rPr>
        <w:t>Задачи:</w:t>
      </w:r>
    </w:p>
    <w:p w:rsidR="00B57575" w:rsidRDefault="00B57575" w:rsidP="00B57575">
      <w:pPr>
        <w:pStyle w:val="a3"/>
        <w:jc w:val="both"/>
        <w:rPr>
          <w:rFonts w:eastAsia="SymbolMT"/>
          <w:iCs/>
        </w:rPr>
      </w:pPr>
      <w:r>
        <w:rPr>
          <w:rFonts w:eastAsia="SymbolMT"/>
          <w:iCs/>
        </w:rPr>
        <w:t xml:space="preserve">– развитие </w:t>
      </w:r>
      <w:proofErr w:type="spellStart"/>
      <w:r>
        <w:rPr>
          <w:rFonts w:eastAsia="SymbolMT"/>
          <w:iCs/>
        </w:rPr>
        <w:t>танцевальности</w:t>
      </w:r>
      <w:proofErr w:type="spellEnd"/>
      <w:r>
        <w:rPr>
          <w:rFonts w:eastAsia="SymbolMT"/>
          <w:iCs/>
        </w:rPr>
        <w:t>, чувства позы, умение правильно распределять сценическую площадку;</w:t>
      </w:r>
    </w:p>
    <w:p w:rsidR="00B57575" w:rsidRDefault="00B57575" w:rsidP="00B57575">
      <w:pPr>
        <w:pStyle w:val="a3"/>
        <w:jc w:val="both"/>
        <w:rPr>
          <w:rFonts w:eastAsia="SymbolMT"/>
          <w:iCs/>
        </w:rPr>
      </w:pPr>
      <w:r>
        <w:rPr>
          <w:rFonts w:eastAsia="SymbolMT"/>
          <w:iCs/>
        </w:rPr>
        <w:t>– развитие музыкальности, координации движений;</w:t>
      </w:r>
    </w:p>
    <w:p w:rsidR="00B57575" w:rsidRDefault="00B57575" w:rsidP="00B57575">
      <w:pPr>
        <w:pStyle w:val="a3"/>
        <w:jc w:val="both"/>
        <w:rPr>
          <w:rFonts w:eastAsia="SymbolMT"/>
          <w:iCs/>
        </w:rPr>
      </w:pPr>
      <w:r>
        <w:rPr>
          <w:rFonts w:eastAsia="SymbolMT"/>
          <w:iCs/>
        </w:rPr>
        <w:t>– развитие чувства ансамбля, двигательно-танцевальных способностей, артистизма;</w:t>
      </w:r>
    </w:p>
    <w:p w:rsidR="00B57575" w:rsidRDefault="00B57575" w:rsidP="00B57575">
      <w:pPr>
        <w:pStyle w:val="a3"/>
        <w:jc w:val="both"/>
        <w:rPr>
          <w:rFonts w:eastAsia="SymbolMT"/>
          <w:iCs/>
        </w:rPr>
      </w:pPr>
      <w:r>
        <w:rPr>
          <w:rFonts w:eastAsia="SymbolMT"/>
          <w:iCs/>
        </w:rPr>
        <w:t xml:space="preserve">– приобретение </w:t>
      </w:r>
      <w:proofErr w:type="gramStart"/>
      <w:r>
        <w:rPr>
          <w:rFonts w:eastAsia="SymbolMT"/>
          <w:iCs/>
        </w:rPr>
        <w:t>обучающимися</w:t>
      </w:r>
      <w:proofErr w:type="gramEnd"/>
      <w:r>
        <w:rPr>
          <w:rFonts w:eastAsia="SymbolMT"/>
          <w:iCs/>
        </w:rPr>
        <w:t xml:space="preserve"> опыта творческой деятельности и публичных выступлений;</w:t>
      </w:r>
    </w:p>
    <w:p w:rsidR="00B57575" w:rsidRDefault="00B57575" w:rsidP="00B57575">
      <w:pPr>
        <w:pStyle w:val="a3"/>
        <w:jc w:val="both"/>
        <w:rPr>
          <w:rFonts w:eastAsia="SymbolMT"/>
          <w:iCs/>
        </w:rPr>
      </w:pPr>
      <w:r>
        <w:rPr>
          <w:rFonts w:eastAsia="SymbolMT"/>
          <w:iCs/>
        </w:rPr>
        <w:t>– стимулирование развития эмоциональности, памяти, мышления, воображения и творческой активности в ансамбле;</w:t>
      </w:r>
    </w:p>
    <w:p w:rsidR="00B57575" w:rsidRDefault="00B57575" w:rsidP="00B57575">
      <w:pPr>
        <w:pStyle w:val="a3"/>
        <w:jc w:val="both"/>
        <w:rPr>
          <w:rFonts w:eastAsia="SymbolMT"/>
          <w:iCs/>
        </w:rPr>
      </w:pPr>
      <w:r>
        <w:rPr>
          <w:rFonts w:eastAsia="SymbolMT"/>
          <w:iCs/>
        </w:rPr>
        <w:t>– умение преодолевать технические трудности при исполнении сложных комбинаций.</w:t>
      </w:r>
    </w:p>
    <w:p w:rsidR="00B57575" w:rsidRDefault="00B57575" w:rsidP="00B57575">
      <w:pPr>
        <w:pStyle w:val="a3"/>
        <w:jc w:val="both"/>
        <w:rPr>
          <w:iCs/>
        </w:rPr>
      </w:pPr>
    </w:p>
    <w:p w:rsidR="00B57575" w:rsidRPr="00FC615C" w:rsidRDefault="00B57575" w:rsidP="00B57575">
      <w:pPr>
        <w:pStyle w:val="a3"/>
        <w:jc w:val="both"/>
        <w:rPr>
          <w:i/>
          <w:iCs/>
        </w:rPr>
      </w:pPr>
      <w:r w:rsidRPr="00FC615C">
        <w:rPr>
          <w:i/>
          <w:iCs/>
        </w:rPr>
        <w:t>6. Обоснование структуры учебного предмета «Подготовка концертных номеров»</w:t>
      </w:r>
    </w:p>
    <w:p w:rsidR="00B57575" w:rsidRDefault="00B57575" w:rsidP="00B57575">
      <w:pPr>
        <w:pStyle w:val="a3"/>
        <w:ind w:firstLine="708"/>
        <w:jc w:val="both"/>
        <w:rPr>
          <w:iCs/>
        </w:rPr>
      </w:pPr>
      <w:r>
        <w:rPr>
          <w:iCs/>
        </w:rPr>
        <w:t xml:space="preserve">Обоснованием структуры программы являются ФГТ, отражающие все аспекты работы преподавателя </w:t>
      </w:r>
      <w:proofErr w:type="gramStart"/>
      <w:r>
        <w:rPr>
          <w:iCs/>
        </w:rPr>
        <w:t>с</w:t>
      </w:r>
      <w:proofErr w:type="gramEnd"/>
      <w:r>
        <w:rPr>
          <w:iCs/>
        </w:rPr>
        <w:t xml:space="preserve"> обучающимся.</w:t>
      </w:r>
    </w:p>
    <w:p w:rsidR="00B57575" w:rsidRDefault="00B57575" w:rsidP="00B57575">
      <w:pPr>
        <w:pStyle w:val="a3"/>
        <w:ind w:firstLine="708"/>
        <w:jc w:val="both"/>
        <w:rPr>
          <w:iCs/>
        </w:rPr>
      </w:pPr>
      <w:r>
        <w:rPr>
          <w:iCs/>
        </w:rPr>
        <w:t>Программа содержит следующие разделы: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iCs/>
        </w:rPr>
        <w:t>– сведения о затратах учебного времени, предусмотренного на освоение учебного предмета;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iCs/>
        </w:rPr>
        <w:t>– распределение учебного материала по годам обучения;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iCs/>
        </w:rPr>
        <w:t>– описание дидактических единиц учебного предмета;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iCs/>
        </w:rPr>
        <w:t xml:space="preserve">– требования к уровню подготовки </w:t>
      </w:r>
      <w:proofErr w:type="gramStart"/>
      <w:r>
        <w:rPr>
          <w:iCs/>
        </w:rPr>
        <w:t>обучающихся</w:t>
      </w:r>
      <w:proofErr w:type="gramEnd"/>
      <w:r>
        <w:rPr>
          <w:iCs/>
        </w:rPr>
        <w:t>;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iCs/>
        </w:rPr>
        <w:t>– формы и методы контроля, система оценок;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iCs/>
        </w:rPr>
        <w:t>– методическое обеспечение учебного процесса.</w:t>
      </w:r>
    </w:p>
    <w:p w:rsidR="00B57575" w:rsidRDefault="00B57575" w:rsidP="00B57575">
      <w:pPr>
        <w:pStyle w:val="a3"/>
        <w:ind w:firstLine="708"/>
        <w:jc w:val="both"/>
        <w:rPr>
          <w:iCs/>
        </w:rPr>
      </w:pPr>
      <w:r>
        <w:rPr>
          <w:iCs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57575" w:rsidRDefault="00B57575" w:rsidP="00B57575">
      <w:pPr>
        <w:pStyle w:val="a3"/>
        <w:jc w:val="both"/>
        <w:rPr>
          <w:iCs/>
        </w:rPr>
      </w:pPr>
    </w:p>
    <w:p w:rsidR="00B57575" w:rsidRPr="00FC615C" w:rsidRDefault="00B57575" w:rsidP="00B57575">
      <w:pPr>
        <w:pStyle w:val="a3"/>
        <w:jc w:val="both"/>
        <w:rPr>
          <w:i/>
          <w:iCs/>
        </w:rPr>
      </w:pPr>
      <w:r w:rsidRPr="00FC615C">
        <w:rPr>
          <w:i/>
          <w:iCs/>
        </w:rPr>
        <w:lastRenderedPageBreak/>
        <w:t>7. Методы обучения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iCs/>
        </w:rPr>
        <w:t>Для достижения поставленной цели и реализации задач предмета используются следующие методы обучения: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rFonts w:eastAsia="SymbolMT"/>
          <w:iCs/>
        </w:rPr>
        <w:t xml:space="preserve">– </w:t>
      </w:r>
      <w:r>
        <w:rPr>
          <w:iCs/>
        </w:rPr>
        <w:t>методы организации учебной деятельности (словесный, наглядный, практический);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rFonts w:eastAsia="SymbolMT"/>
          <w:iCs/>
        </w:rPr>
        <w:t xml:space="preserve">– </w:t>
      </w:r>
      <w:r>
        <w:rPr>
          <w:iCs/>
        </w:rPr>
        <w:t>метод стимулирования и мотивации (формирование интереса ребенка);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rFonts w:eastAsia="SymbolMT"/>
          <w:iCs/>
        </w:rPr>
        <w:t xml:space="preserve">– </w:t>
      </w:r>
      <w:r>
        <w:rPr>
          <w:iCs/>
        </w:rPr>
        <w:t>метод активного обучения (самоанализ ребенка);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rFonts w:eastAsia="SymbolMT"/>
          <w:iCs/>
        </w:rPr>
        <w:t xml:space="preserve">– </w:t>
      </w:r>
      <w:r>
        <w:rPr>
          <w:iCs/>
        </w:rPr>
        <w:t>репродуктивный метод (неоднократное воспроизведение полученных знаний, умений, навыков);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rFonts w:eastAsia="SymbolMT"/>
          <w:iCs/>
        </w:rPr>
        <w:t xml:space="preserve">– </w:t>
      </w:r>
      <w:r>
        <w:rPr>
          <w:iCs/>
        </w:rPr>
        <w:t>эвристический метод (нахождение оптимальных вариантов исполнения);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iCs/>
        </w:rPr>
        <w:t xml:space="preserve">– </w:t>
      </w:r>
      <w:proofErr w:type="gramStart"/>
      <w:r>
        <w:rPr>
          <w:iCs/>
        </w:rPr>
        <w:t>аналитический</w:t>
      </w:r>
      <w:proofErr w:type="gramEnd"/>
      <w:r>
        <w:rPr>
          <w:iCs/>
        </w:rPr>
        <w:t xml:space="preserve"> (сравнения и обобщения, развитие логического мышления);</w:t>
      </w:r>
    </w:p>
    <w:p w:rsidR="00B57575" w:rsidRDefault="00B57575" w:rsidP="00B57575">
      <w:pPr>
        <w:pStyle w:val="a3"/>
        <w:jc w:val="both"/>
        <w:rPr>
          <w:iCs/>
        </w:rPr>
      </w:pPr>
      <w:r>
        <w:rPr>
          <w:iCs/>
        </w:rPr>
        <w:t>– эмоциональный (подбор ассоциаций, образов, художественные впечатления).</w:t>
      </w:r>
    </w:p>
    <w:p w:rsidR="00B57575" w:rsidRDefault="00B57575" w:rsidP="00B57575">
      <w:pPr>
        <w:pStyle w:val="a3"/>
        <w:ind w:firstLine="708"/>
        <w:jc w:val="both"/>
        <w:rPr>
          <w:iCs/>
          <w:color w:val="00000A"/>
        </w:rPr>
      </w:pPr>
      <w:r>
        <w:rPr>
          <w:iCs/>
          <w:color w:val="00000A"/>
        </w:rPr>
        <w:t>Предложенные методы работы в рамках предпрофессиональной образовательной программы являются наиболее продуктивными при решении дидактических задач и основаны на проверенных методиках и многолетнем опыте.</w:t>
      </w:r>
    </w:p>
    <w:p w:rsidR="00B57575" w:rsidRDefault="00B57575" w:rsidP="00B57575">
      <w:pPr>
        <w:pStyle w:val="a3"/>
        <w:jc w:val="both"/>
        <w:rPr>
          <w:iCs/>
          <w:color w:val="00000A"/>
        </w:rPr>
      </w:pPr>
    </w:p>
    <w:p w:rsidR="00B57575" w:rsidRPr="00FC615C" w:rsidRDefault="00B57575" w:rsidP="00B57575">
      <w:pPr>
        <w:pStyle w:val="a3"/>
        <w:jc w:val="both"/>
        <w:rPr>
          <w:i/>
          <w:iCs/>
          <w:color w:val="00000A"/>
        </w:rPr>
      </w:pPr>
      <w:r w:rsidRPr="00FC615C">
        <w:rPr>
          <w:i/>
          <w:iCs/>
          <w:color w:val="00000A"/>
        </w:rPr>
        <w:t>8. Описание материально-технических условий реализации учебного предмета «</w:t>
      </w:r>
      <w:r w:rsidR="004E0882" w:rsidRPr="00FC615C">
        <w:rPr>
          <w:i/>
          <w:iCs/>
          <w:color w:val="00000A"/>
        </w:rPr>
        <w:t>Ансамбль</w:t>
      </w:r>
      <w:r w:rsidRPr="00FC615C">
        <w:rPr>
          <w:i/>
          <w:iCs/>
          <w:color w:val="00000A"/>
        </w:rPr>
        <w:t>»</w:t>
      </w:r>
    </w:p>
    <w:p w:rsidR="00B57575" w:rsidRDefault="00B57575" w:rsidP="00B57575">
      <w:pPr>
        <w:pStyle w:val="a3"/>
        <w:ind w:firstLine="708"/>
        <w:jc w:val="both"/>
        <w:rPr>
          <w:iCs/>
          <w:color w:val="00000A"/>
        </w:rPr>
      </w:pPr>
      <w:r>
        <w:rPr>
          <w:iCs/>
          <w:color w:val="00000A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B57575" w:rsidRDefault="00B57575" w:rsidP="00B57575">
      <w:pPr>
        <w:pStyle w:val="a3"/>
        <w:ind w:firstLine="708"/>
        <w:jc w:val="both"/>
        <w:rPr>
          <w:iCs/>
          <w:color w:val="00000A"/>
        </w:rPr>
      </w:pPr>
      <w:r>
        <w:rPr>
          <w:iCs/>
          <w:color w:val="00000A"/>
        </w:rPr>
        <w:t>Балетные учебные залы для занятий по учебному предмету "</w:t>
      </w:r>
      <w:r w:rsidR="004E0882">
        <w:rPr>
          <w:iCs/>
          <w:color w:val="00000A"/>
        </w:rPr>
        <w:t>Ансамбль</w:t>
      </w:r>
      <w:r>
        <w:rPr>
          <w:iCs/>
          <w:color w:val="00000A"/>
        </w:rPr>
        <w:t>" должны быть оборудованы балетными станками, зеркалами размером 7 м х 2 м. Для проведения занятий необходим музыкальный инструмент и/или аудио аппаратура. Необходимо наличие концертного зала и фонотеки.</w:t>
      </w:r>
    </w:p>
    <w:p w:rsidR="004E0882" w:rsidRDefault="004E0882" w:rsidP="00B57575">
      <w:pPr>
        <w:pStyle w:val="a3"/>
        <w:ind w:firstLine="708"/>
        <w:jc w:val="both"/>
        <w:rPr>
          <w:iCs/>
          <w:color w:val="00000A"/>
        </w:rPr>
      </w:pPr>
    </w:p>
    <w:p w:rsidR="004E0882" w:rsidRPr="008D7E6F" w:rsidRDefault="004E0882" w:rsidP="004E0882">
      <w:pPr>
        <w:spacing w:after="0" w:line="240" w:lineRule="auto"/>
        <w:jc w:val="center"/>
        <w:rPr>
          <w:b/>
          <w:iCs/>
          <w:color w:val="00000A"/>
        </w:rPr>
      </w:pPr>
      <w:r w:rsidRPr="008D7E6F">
        <w:rPr>
          <w:b/>
          <w:iCs/>
          <w:color w:val="00000A"/>
        </w:rPr>
        <w:t>II. Содержание учебного предмета "</w:t>
      </w:r>
      <w:r w:rsidR="008D7E6F" w:rsidRPr="008D7E6F">
        <w:rPr>
          <w:b/>
          <w:iCs/>
          <w:color w:val="00000A"/>
        </w:rPr>
        <w:t>Ансамбль</w:t>
      </w:r>
      <w:r w:rsidRPr="008D7E6F">
        <w:rPr>
          <w:b/>
          <w:iCs/>
          <w:color w:val="00000A"/>
        </w:rPr>
        <w:t>"</w:t>
      </w:r>
    </w:p>
    <w:p w:rsidR="004E0882" w:rsidRPr="00FC615C" w:rsidRDefault="004E0882" w:rsidP="004E0882">
      <w:pPr>
        <w:spacing w:after="0" w:line="240" w:lineRule="auto"/>
        <w:jc w:val="both"/>
        <w:rPr>
          <w:b/>
          <w:iCs/>
          <w:color w:val="00000A"/>
        </w:rPr>
      </w:pPr>
      <w:r w:rsidRPr="00FC615C">
        <w:rPr>
          <w:b/>
          <w:iCs/>
          <w:color w:val="00000A"/>
        </w:rPr>
        <w:t>1. Годовые требования по классам</w:t>
      </w:r>
    </w:p>
    <w:p w:rsidR="004E0882" w:rsidRPr="004E0882" w:rsidRDefault="004E0882" w:rsidP="004E0882">
      <w:pPr>
        <w:spacing w:after="0" w:line="240" w:lineRule="auto"/>
        <w:ind w:firstLine="708"/>
        <w:jc w:val="both"/>
        <w:rPr>
          <w:iCs/>
          <w:color w:val="00000A"/>
        </w:rPr>
      </w:pPr>
      <w:r w:rsidRPr="004E0882">
        <w:rPr>
          <w:iCs/>
          <w:color w:val="00000A"/>
        </w:rPr>
        <w:t>Настоящая программа отражает разнообразие репертуара, его академическую направленность, а также возможность индивидуального подхода к каждому обучающемуся.</w:t>
      </w:r>
    </w:p>
    <w:p w:rsidR="004E0882" w:rsidRDefault="004E0882" w:rsidP="004E0882">
      <w:pPr>
        <w:spacing w:after="0" w:line="240" w:lineRule="auto"/>
        <w:jc w:val="center"/>
        <w:rPr>
          <w:iCs/>
          <w:color w:val="0D0D0D"/>
        </w:rPr>
      </w:pPr>
    </w:p>
    <w:p w:rsidR="004E0882" w:rsidRPr="004E0882" w:rsidRDefault="004E0882" w:rsidP="004E0882">
      <w:pPr>
        <w:spacing w:after="0" w:line="240" w:lineRule="auto"/>
        <w:jc w:val="center"/>
        <w:rPr>
          <w:iCs/>
          <w:color w:val="00000A"/>
        </w:rPr>
      </w:pPr>
      <w:r w:rsidRPr="004E0882">
        <w:rPr>
          <w:iCs/>
          <w:color w:val="00000A"/>
        </w:rPr>
        <w:t>1 класс</w:t>
      </w:r>
    </w:p>
    <w:p w:rsidR="00AA0513" w:rsidRDefault="004E0882" w:rsidP="004E0882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4E0882">
        <w:rPr>
          <w:rFonts w:eastAsia="TimesNewRomanPS-ItalicMT"/>
          <w:iCs/>
          <w:color w:val="00000A"/>
        </w:rPr>
        <w:tab/>
        <w:t xml:space="preserve">Приобретение навыка: танцевать в паре и чувствовать партнера, распределять сценическую площадку. </w:t>
      </w:r>
    </w:p>
    <w:p w:rsidR="004E0882" w:rsidRPr="004E0882" w:rsidRDefault="004E0882" w:rsidP="004E0882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4E0882">
        <w:rPr>
          <w:rFonts w:eastAsia="TimesNewRomanPS-ItalicMT"/>
          <w:iCs/>
          <w:color w:val="00000A"/>
        </w:rPr>
        <w:t>Примерный перечень хореографических номеров:</w:t>
      </w:r>
    </w:p>
    <w:p w:rsidR="004E0882" w:rsidRPr="004E0882" w:rsidRDefault="004E0882" w:rsidP="004E0882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4E0882">
        <w:rPr>
          <w:rFonts w:eastAsia="TimesNewRomanPS-ItalicMT"/>
          <w:iCs/>
          <w:color w:val="00000A"/>
        </w:rPr>
        <w:t>Классический танец: танцы на основе изученных движений.</w:t>
      </w:r>
    </w:p>
    <w:p w:rsidR="004E0882" w:rsidRPr="004E0882" w:rsidRDefault="004E0882" w:rsidP="004E0882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4E0882">
        <w:rPr>
          <w:rFonts w:eastAsia="TimesNewRomanPS-ItalicMT"/>
          <w:iCs/>
          <w:color w:val="00000A"/>
        </w:rPr>
        <w:t>Народный танец:</w:t>
      </w:r>
      <w:r w:rsidR="00AA0513" w:rsidRPr="00AA0513">
        <w:rPr>
          <w:rFonts w:eastAsia="TimesNewRomanPS-ItalicMT"/>
          <w:iCs/>
          <w:color w:val="00000A"/>
        </w:rPr>
        <w:t xml:space="preserve"> </w:t>
      </w:r>
      <w:r w:rsidR="00AA0513" w:rsidRPr="004E0882">
        <w:rPr>
          <w:rFonts w:eastAsia="TimesNewRomanPS-ItalicMT"/>
          <w:iCs/>
          <w:color w:val="00000A"/>
        </w:rPr>
        <w:t>танцы на основе изученных движений.</w:t>
      </w:r>
    </w:p>
    <w:p w:rsidR="004E0882" w:rsidRPr="004E0882" w:rsidRDefault="004E0882" w:rsidP="004E0882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4E0882">
        <w:rPr>
          <w:rFonts w:eastAsia="TimesNewRomanPS-ItalicMT"/>
          <w:iCs/>
          <w:color w:val="00000A"/>
        </w:rPr>
        <w:t xml:space="preserve">1. </w:t>
      </w:r>
      <w:r w:rsidR="00AA0513">
        <w:rPr>
          <w:rFonts w:eastAsia="TimesNewRomanPS-ItalicMT"/>
          <w:iCs/>
          <w:color w:val="00000A"/>
        </w:rPr>
        <w:t>П</w:t>
      </w:r>
      <w:r w:rsidRPr="004E0882">
        <w:rPr>
          <w:rFonts w:eastAsia="TimesNewRomanPS-ItalicMT"/>
          <w:iCs/>
          <w:color w:val="00000A"/>
        </w:rPr>
        <w:t>олька (произвольная композиция)</w:t>
      </w:r>
    </w:p>
    <w:p w:rsidR="004E0882" w:rsidRPr="004E0882" w:rsidRDefault="004E0882" w:rsidP="004E0882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4E0882">
        <w:rPr>
          <w:rFonts w:eastAsia="TimesNewRomanPS-ItalicMT"/>
          <w:iCs/>
          <w:color w:val="00000A"/>
        </w:rPr>
        <w:t xml:space="preserve">2. </w:t>
      </w:r>
      <w:r w:rsidR="00AA0513">
        <w:rPr>
          <w:rFonts w:eastAsia="TimesNewRomanPS-ItalicMT"/>
          <w:iCs/>
          <w:color w:val="00000A"/>
        </w:rPr>
        <w:t>Хоровод</w:t>
      </w:r>
      <w:r w:rsidRPr="004E0882">
        <w:rPr>
          <w:rFonts w:eastAsia="TimesNewRomanPS-ItalicMT"/>
          <w:iCs/>
          <w:color w:val="00000A"/>
        </w:rPr>
        <w:t xml:space="preserve"> (произвольная композиция)</w:t>
      </w:r>
    </w:p>
    <w:p w:rsidR="004E0882" w:rsidRPr="004E0882" w:rsidRDefault="004E0882" w:rsidP="004E0882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4E0882">
        <w:rPr>
          <w:rFonts w:eastAsia="TimesNewRomanPS-ItalicMT"/>
          <w:iCs/>
          <w:color w:val="00000A"/>
        </w:rPr>
        <w:t xml:space="preserve">3. </w:t>
      </w:r>
      <w:r w:rsidR="00AA0513">
        <w:rPr>
          <w:rFonts w:eastAsia="TimesNewRomanPS-ItalicMT"/>
          <w:iCs/>
          <w:color w:val="00000A"/>
        </w:rPr>
        <w:t xml:space="preserve">Кадриль </w:t>
      </w:r>
      <w:r w:rsidRPr="004E0882">
        <w:rPr>
          <w:rFonts w:eastAsia="TimesNewRomanPS-ItalicMT"/>
          <w:iCs/>
          <w:color w:val="00000A"/>
        </w:rPr>
        <w:t>(произвольная композиция)</w:t>
      </w:r>
    </w:p>
    <w:p w:rsidR="00AA0513" w:rsidRDefault="004E0882" w:rsidP="004E0882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4E0882">
        <w:rPr>
          <w:rFonts w:eastAsia="TimesNewRomanPS-ItalicMT"/>
          <w:iCs/>
          <w:color w:val="00000A"/>
        </w:rPr>
        <w:t xml:space="preserve">4. </w:t>
      </w:r>
      <w:r w:rsidR="00AA0513">
        <w:rPr>
          <w:rFonts w:eastAsia="TimesNewRomanPS-ItalicMT"/>
          <w:iCs/>
          <w:color w:val="00000A"/>
        </w:rPr>
        <w:t>Современная Хореография:</w:t>
      </w:r>
    </w:p>
    <w:p w:rsidR="004E0882" w:rsidRDefault="00AA0513" w:rsidP="00AA0513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AA0513">
        <w:rPr>
          <w:rFonts w:eastAsia="TimesNewRomanPS-ItalicMT"/>
          <w:iCs/>
          <w:color w:val="00000A"/>
        </w:rPr>
        <w:t>Хип-хоп</w:t>
      </w:r>
      <w:r>
        <w:rPr>
          <w:rFonts w:eastAsia="TimesNewRomanPS-ItalicMT"/>
          <w:iCs/>
          <w:color w:val="00000A"/>
        </w:rPr>
        <w:t xml:space="preserve"> (произвольная композиция). </w:t>
      </w:r>
    </w:p>
    <w:p w:rsidR="00AA0513" w:rsidRPr="00AA0513" w:rsidRDefault="00AA0513" w:rsidP="00AA0513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lastRenderedPageBreak/>
        <w:t>Свободная пластика</w:t>
      </w:r>
    </w:p>
    <w:p w:rsidR="004E0882" w:rsidRPr="004E0882" w:rsidRDefault="004E0882" w:rsidP="004E0882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4E0882">
        <w:rPr>
          <w:rFonts w:eastAsia="TimesNewRomanPS-ItalicMT"/>
          <w:iCs/>
          <w:color w:val="00000A"/>
        </w:rPr>
        <w:tab/>
        <w:t>В конце учебного года проводится зачет в виде просмотра.</w:t>
      </w:r>
    </w:p>
    <w:p w:rsidR="00A1091F" w:rsidRDefault="00A1091F"/>
    <w:p w:rsidR="00AA0513" w:rsidRDefault="00AA0513" w:rsidP="00AA0513">
      <w:pPr>
        <w:pStyle w:val="a3"/>
        <w:jc w:val="center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2 класс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ab/>
        <w:t xml:space="preserve">Изучение движений и их разнообразных вариаций, что способствует улучшению памяти, умению сосредотачиваться, необходимому в хореографических постановках. Усложнение движений, их соединение между собой, умение перейти от одного движения к другому. Отработка исполнения </w:t>
      </w:r>
      <w:proofErr w:type="gramStart"/>
      <w:r>
        <w:rPr>
          <w:rFonts w:eastAsia="TimesNewRomanPS-ItalicMT"/>
          <w:iCs/>
          <w:color w:val="00000A"/>
        </w:rPr>
        <w:t>обучающимися</w:t>
      </w:r>
      <w:proofErr w:type="gramEnd"/>
      <w:r>
        <w:rPr>
          <w:rFonts w:eastAsia="TimesNewRomanPS-ItalicMT"/>
          <w:iCs/>
          <w:color w:val="00000A"/>
        </w:rPr>
        <w:t xml:space="preserve"> небольших вариаций из танцев народов мира и русских народных постановок.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Примерный перечень хореографических номеров: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Классический танец:</w:t>
      </w:r>
      <w:r w:rsidR="00510A05">
        <w:rPr>
          <w:rFonts w:eastAsia="TimesNewRomanPS-ItalicMT"/>
          <w:iCs/>
          <w:color w:val="00000A"/>
        </w:rPr>
        <w:t xml:space="preserve"> </w:t>
      </w:r>
    </w:p>
    <w:p w:rsidR="00B413C8" w:rsidRDefault="00B413C8" w:rsidP="00B413C8">
      <w:pPr>
        <w:pStyle w:val="a3"/>
        <w:numPr>
          <w:ilvl w:val="0"/>
          <w:numId w:val="2"/>
        </w:numPr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Свободная постановка на основе материала «Классического танца».</w:t>
      </w:r>
    </w:p>
    <w:p w:rsidR="00B413C8" w:rsidRDefault="00B413C8" w:rsidP="00B413C8">
      <w:pPr>
        <w:pStyle w:val="a3"/>
        <w:numPr>
          <w:ilvl w:val="0"/>
          <w:numId w:val="2"/>
        </w:numPr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  <w:lang w:val="en-US"/>
        </w:rPr>
        <w:t xml:space="preserve">Devi </w:t>
      </w:r>
      <w:proofErr w:type="spellStart"/>
      <w:r>
        <w:rPr>
          <w:rFonts w:eastAsia="TimesNewRomanPS-ItalicMT"/>
          <w:iCs/>
          <w:color w:val="00000A"/>
          <w:lang w:val="en-US"/>
        </w:rPr>
        <w:t>classika</w:t>
      </w:r>
      <w:proofErr w:type="spellEnd"/>
    </w:p>
    <w:p w:rsidR="00B413C8" w:rsidRPr="00B413C8" w:rsidRDefault="00AA0513" w:rsidP="00AA0513">
      <w:pPr>
        <w:pStyle w:val="a3"/>
        <w:jc w:val="both"/>
        <w:rPr>
          <w:rFonts w:eastAsia="TimesNewRomanPS-ItalicMT"/>
          <w:iCs/>
          <w:color w:val="00000A"/>
          <w:lang w:val="en-US"/>
        </w:rPr>
      </w:pPr>
      <w:r>
        <w:rPr>
          <w:rFonts w:eastAsia="TimesNewRomanPS-ItalicMT"/>
          <w:iCs/>
          <w:color w:val="00000A"/>
        </w:rPr>
        <w:t>Народный танец:</w:t>
      </w:r>
    </w:p>
    <w:p w:rsidR="00AA0513" w:rsidRDefault="00B413C8" w:rsidP="00B413C8">
      <w:pPr>
        <w:pStyle w:val="a3"/>
        <w:numPr>
          <w:ilvl w:val="0"/>
          <w:numId w:val="3"/>
        </w:numPr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Казачий пляс</w:t>
      </w:r>
    </w:p>
    <w:p w:rsidR="00B413C8" w:rsidRDefault="00B413C8" w:rsidP="00B413C8">
      <w:pPr>
        <w:pStyle w:val="a3"/>
        <w:numPr>
          <w:ilvl w:val="0"/>
          <w:numId w:val="3"/>
        </w:numPr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Перепляс</w:t>
      </w:r>
    </w:p>
    <w:p w:rsidR="00B413C8" w:rsidRPr="008D7E6F" w:rsidRDefault="00B413C8" w:rsidP="008D7E6F">
      <w:pPr>
        <w:pStyle w:val="a3"/>
        <w:numPr>
          <w:ilvl w:val="0"/>
          <w:numId w:val="3"/>
        </w:numPr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 xml:space="preserve">Танцы народов </w:t>
      </w:r>
      <w:r w:rsidRPr="008D7E6F">
        <w:rPr>
          <w:rFonts w:eastAsia="TimesNewRomanPS-ItalicMT"/>
          <w:iCs/>
          <w:color w:val="00000A"/>
        </w:rPr>
        <w:t>СНГ</w:t>
      </w:r>
    </w:p>
    <w:p w:rsidR="00B413C8" w:rsidRDefault="00B413C8" w:rsidP="00B413C8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Современный танец</w:t>
      </w:r>
      <w:r w:rsidR="008D7E6F">
        <w:rPr>
          <w:rFonts w:eastAsia="TimesNewRomanPS-ItalicMT"/>
          <w:iCs/>
          <w:color w:val="00000A"/>
        </w:rPr>
        <w:t>:</w:t>
      </w:r>
    </w:p>
    <w:p w:rsidR="00B413C8" w:rsidRDefault="00B413C8" w:rsidP="00B413C8">
      <w:pPr>
        <w:pStyle w:val="a3"/>
        <w:numPr>
          <w:ilvl w:val="0"/>
          <w:numId w:val="4"/>
        </w:numPr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Свободная пластика</w:t>
      </w:r>
    </w:p>
    <w:p w:rsidR="00B413C8" w:rsidRDefault="00B413C8" w:rsidP="00B413C8">
      <w:pPr>
        <w:pStyle w:val="a3"/>
        <w:numPr>
          <w:ilvl w:val="0"/>
          <w:numId w:val="4"/>
        </w:numPr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Джаз</w:t>
      </w:r>
    </w:p>
    <w:p w:rsidR="00B413C8" w:rsidRPr="00B413C8" w:rsidRDefault="00B413C8" w:rsidP="00B413C8">
      <w:pPr>
        <w:pStyle w:val="a3"/>
        <w:numPr>
          <w:ilvl w:val="0"/>
          <w:numId w:val="4"/>
        </w:numPr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Модерн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ab/>
        <w:t xml:space="preserve">Со второго класса </w:t>
      </w:r>
      <w:proofErr w:type="gramStart"/>
      <w:r>
        <w:rPr>
          <w:rFonts w:eastAsia="TimesNewRomanPS-ItalicMT"/>
          <w:iCs/>
          <w:color w:val="00000A"/>
        </w:rPr>
        <w:t>обучающиеся</w:t>
      </w:r>
      <w:proofErr w:type="gramEnd"/>
      <w:r>
        <w:rPr>
          <w:rFonts w:eastAsia="TimesNewRomanPS-ItalicMT"/>
          <w:iCs/>
          <w:color w:val="00000A"/>
        </w:rPr>
        <w:t xml:space="preserve"> могут принимать участие в концертах, конкурсах и фестивалях различного уровня. В конце учебного года проводится зачет в форме просмотра, концертного выступления.</w:t>
      </w:r>
    </w:p>
    <w:p w:rsidR="00AA0513" w:rsidRDefault="00AA0513" w:rsidP="00AA0513">
      <w:pPr>
        <w:pStyle w:val="a3"/>
        <w:jc w:val="center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3 класс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ab/>
        <w:t>Воспитание у обучающихся навыков, которые помогают создавать танцевальные образы. Изучение танцев и об</w:t>
      </w:r>
      <w:r w:rsidR="00F73934">
        <w:rPr>
          <w:rFonts w:eastAsia="TimesNewRomanPS-ItalicMT"/>
          <w:iCs/>
          <w:color w:val="00000A"/>
        </w:rPr>
        <w:t>ъ</w:t>
      </w:r>
      <w:r>
        <w:rPr>
          <w:rFonts w:eastAsia="TimesNewRomanPS-ItalicMT"/>
          <w:iCs/>
          <w:color w:val="00000A"/>
        </w:rPr>
        <w:t>яв</w:t>
      </w:r>
      <w:r w:rsidR="00F73934">
        <w:rPr>
          <w:rFonts w:eastAsia="TimesNewRomanPS-ItalicMT"/>
          <w:iCs/>
          <w:color w:val="00000A"/>
        </w:rPr>
        <w:t>л</w:t>
      </w:r>
      <w:r>
        <w:rPr>
          <w:rFonts w:eastAsia="TimesNewRomanPS-ItalicMT"/>
          <w:iCs/>
          <w:color w:val="00000A"/>
        </w:rPr>
        <w:t>ение смысла изучаемых номеров. Знание и понимание образного содержания исполняемой композиции.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Примерный перечень хореографических номеров: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Классический танец: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1. Л. Герольд. Детский танец из балета «Тщетная предосторожность». Постановка О. Виноградова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 xml:space="preserve">2. Д. </w:t>
      </w:r>
      <w:proofErr w:type="spellStart"/>
      <w:r>
        <w:rPr>
          <w:rFonts w:eastAsia="TimesNewRomanPS-ItalicMT"/>
          <w:iCs/>
          <w:color w:val="00000A"/>
        </w:rPr>
        <w:t>Обер</w:t>
      </w:r>
      <w:proofErr w:type="spellEnd"/>
      <w:r>
        <w:rPr>
          <w:rFonts w:eastAsia="TimesNewRomanPS-ItalicMT"/>
          <w:iCs/>
          <w:color w:val="00000A"/>
        </w:rPr>
        <w:t>. Детский танец из балета «</w:t>
      </w:r>
      <w:proofErr w:type="spellStart"/>
      <w:r>
        <w:rPr>
          <w:rFonts w:eastAsia="TimesNewRomanPS-ItalicMT"/>
          <w:iCs/>
          <w:color w:val="00000A"/>
        </w:rPr>
        <w:t>Фадетта</w:t>
      </w:r>
      <w:proofErr w:type="spellEnd"/>
      <w:r>
        <w:rPr>
          <w:rFonts w:eastAsia="TimesNewRomanPS-ItalicMT"/>
          <w:iCs/>
          <w:color w:val="00000A"/>
        </w:rPr>
        <w:t>». Постановка Л. Лавровского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Народный танец: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1. Русский сюжетный танец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2. Русский мужской танец «Камаринская»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 xml:space="preserve">3. </w:t>
      </w:r>
      <w:r w:rsidR="00F73934">
        <w:rPr>
          <w:rFonts w:eastAsia="TimesNewRomanPS-ItalicMT"/>
          <w:iCs/>
          <w:color w:val="00000A"/>
        </w:rPr>
        <w:t>Танцы народов мира</w:t>
      </w:r>
    </w:p>
    <w:p w:rsidR="00F73934" w:rsidRDefault="00F73934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Современный танец</w:t>
      </w:r>
      <w:r w:rsidR="008D7E6F">
        <w:rPr>
          <w:rFonts w:eastAsia="TimesNewRomanPS-ItalicMT"/>
          <w:iCs/>
          <w:color w:val="00000A"/>
        </w:rPr>
        <w:t>:</w:t>
      </w:r>
      <w:r>
        <w:rPr>
          <w:rFonts w:eastAsia="TimesNewRomanPS-ItalicMT"/>
          <w:iCs/>
          <w:color w:val="00000A"/>
        </w:rPr>
        <w:t xml:space="preserve"> </w:t>
      </w:r>
    </w:p>
    <w:p w:rsidR="00F73934" w:rsidRDefault="00F73934" w:rsidP="00F73934">
      <w:pPr>
        <w:pStyle w:val="a3"/>
        <w:numPr>
          <w:ilvl w:val="0"/>
          <w:numId w:val="6"/>
        </w:numPr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Свободная пластика</w:t>
      </w:r>
    </w:p>
    <w:p w:rsidR="00F73934" w:rsidRDefault="00F73934" w:rsidP="00F73934">
      <w:pPr>
        <w:pStyle w:val="a3"/>
        <w:numPr>
          <w:ilvl w:val="0"/>
          <w:numId w:val="6"/>
        </w:numPr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Джаз</w:t>
      </w:r>
    </w:p>
    <w:p w:rsidR="00F73934" w:rsidRDefault="00F73934" w:rsidP="00F73934">
      <w:pPr>
        <w:pStyle w:val="a3"/>
        <w:numPr>
          <w:ilvl w:val="0"/>
          <w:numId w:val="6"/>
        </w:numPr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Модерн</w:t>
      </w:r>
    </w:p>
    <w:p w:rsidR="00F73934" w:rsidRDefault="00F73934" w:rsidP="00F73934">
      <w:pPr>
        <w:pStyle w:val="a3"/>
        <w:numPr>
          <w:ilvl w:val="0"/>
          <w:numId w:val="6"/>
        </w:numPr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t>Любые творческие постановки педагога.</w:t>
      </w:r>
    </w:p>
    <w:p w:rsidR="00AA0513" w:rsidRDefault="00AA0513" w:rsidP="00AA0513">
      <w:pPr>
        <w:pStyle w:val="a3"/>
        <w:jc w:val="both"/>
        <w:rPr>
          <w:rFonts w:eastAsia="TimesNewRomanPS-ItalicMT"/>
          <w:iCs/>
          <w:color w:val="00000A"/>
        </w:rPr>
      </w:pPr>
      <w:r>
        <w:rPr>
          <w:rFonts w:eastAsia="TimesNewRomanPS-ItalicMT"/>
          <w:iCs/>
          <w:color w:val="00000A"/>
        </w:rPr>
        <w:lastRenderedPageBreak/>
        <w:tab/>
        <w:t>В конце учебного года проводится зачет в форме просмотра, концертного выступления.</w:t>
      </w:r>
    </w:p>
    <w:p w:rsidR="008D7E6F" w:rsidRDefault="008D7E6F" w:rsidP="00AA0513">
      <w:pPr>
        <w:pStyle w:val="a3"/>
        <w:jc w:val="both"/>
        <w:rPr>
          <w:rFonts w:eastAsia="TimesNewRomanPS-ItalicMT"/>
          <w:iCs/>
          <w:color w:val="00000A"/>
        </w:rPr>
      </w:pPr>
    </w:p>
    <w:p w:rsidR="00E53E03" w:rsidRPr="008D7E6F" w:rsidRDefault="00E53E03" w:rsidP="00E53E03">
      <w:pPr>
        <w:spacing w:after="0" w:line="240" w:lineRule="auto"/>
        <w:jc w:val="center"/>
        <w:rPr>
          <w:rFonts w:eastAsia="TimesNewRomanPS-ItalicMT"/>
          <w:b/>
          <w:iCs/>
          <w:color w:val="00000A"/>
        </w:rPr>
      </w:pPr>
      <w:r w:rsidRPr="008D7E6F">
        <w:rPr>
          <w:rFonts w:eastAsia="TimesNewRomanPS-ItalicMT"/>
          <w:b/>
          <w:iCs/>
          <w:color w:val="00000A"/>
        </w:rPr>
        <w:t xml:space="preserve">III. Требования к уровню подготовки </w:t>
      </w:r>
      <w:proofErr w:type="gramStart"/>
      <w:r w:rsidRPr="008D7E6F">
        <w:rPr>
          <w:rFonts w:eastAsia="TimesNewRomanPS-ItalicMT"/>
          <w:b/>
          <w:iCs/>
          <w:color w:val="00000A"/>
        </w:rPr>
        <w:t>обучающихся</w:t>
      </w:r>
      <w:proofErr w:type="gramEnd"/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</w:p>
    <w:p w:rsidR="00E53E03" w:rsidRPr="00E53E03" w:rsidRDefault="00E53E03" w:rsidP="00E53E03">
      <w:pPr>
        <w:spacing w:after="0" w:line="240" w:lineRule="auto"/>
        <w:ind w:firstLine="708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Уровень подготовки обучающихся является результатом освоения программы учебного предмета «</w:t>
      </w:r>
      <w:r>
        <w:rPr>
          <w:rFonts w:eastAsia="TimesNewRomanPS-ItalicMT"/>
          <w:iCs/>
          <w:color w:val="00000A"/>
        </w:rPr>
        <w:t>Ансамбль</w:t>
      </w:r>
      <w:r w:rsidRPr="00E53E03">
        <w:rPr>
          <w:rFonts w:eastAsia="TimesNewRomanPS-ItalicMT"/>
          <w:iCs/>
          <w:color w:val="00000A"/>
        </w:rPr>
        <w:t>», и предполагает формирование комплекса знаний, умений и навыков, таких, как: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– умение работать в танцевальном коллективе;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– умение видеть, анализировать и исправлять ошибки исполнения;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– умение понимать и исполнять указания преподавателя, творчески работать над хореографическим произведением на занятии;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– навыки участия в репетиционной работе.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</w:p>
    <w:p w:rsidR="00E53E03" w:rsidRPr="008D7E6F" w:rsidRDefault="00E53E03" w:rsidP="00E53E03">
      <w:pPr>
        <w:spacing w:after="0" w:line="240" w:lineRule="auto"/>
        <w:jc w:val="center"/>
        <w:rPr>
          <w:rFonts w:eastAsia="TimesNewRomanPS-ItalicMT"/>
          <w:b/>
          <w:iCs/>
          <w:color w:val="00000A"/>
        </w:rPr>
      </w:pPr>
      <w:r w:rsidRPr="008D7E6F">
        <w:rPr>
          <w:rFonts w:eastAsia="TimesNewRomanPS-ItalicMT"/>
          <w:b/>
          <w:iCs/>
          <w:color w:val="00000A"/>
        </w:rPr>
        <w:t>IV. Формы и методы контроля, система оценок</w:t>
      </w:r>
    </w:p>
    <w:p w:rsidR="00E53E03" w:rsidRPr="00E53E03" w:rsidRDefault="00E53E03" w:rsidP="00E53E03">
      <w:pPr>
        <w:spacing w:after="0" w:line="240" w:lineRule="auto"/>
        <w:jc w:val="center"/>
        <w:rPr>
          <w:rFonts w:eastAsia="TimesNewRomanPS-ItalicMT"/>
          <w:iCs/>
          <w:color w:val="00000A"/>
        </w:rPr>
      </w:pPr>
    </w:p>
    <w:p w:rsidR="00E53E03" w:rsidRPr="00FC615C" w:rsidRDefault="00E53E03" w:rsidP="00E53E03">
      <w:pPr>
        <w:spacing w:after="0" w:line="240" w:lineRule="auto"/>
        <w:jc w:val="both"/>
        <w:rPr>
          <w:rFonts w:eastAsia="TimesNewRomanPS-ItalicMT"/>
          <w:i/>
          <w:iCs/>
          <w:color w:val="00000A"/>
        </w:rPr>
      </w:pPr>
      <w:r w:rsidRPr="00FC615C">
        <w:rPr>
          <w:rFonts w:eastAsia="TimesNewRomanPS-ItalicMT"/>
          <w:i/>
          <w:iCs/>
          <w:color w:val="00000A"/>
        </w:rPr>
        <w:t>1. Аттестация: цели, виды, форма, содержание</w:t>
      </w:r>
    </w:p>
    <w:p w:rsidR="00E53E03" w:rsidRPr="00E53E03" w:rsidRDefault="00E53E03" w:rsidP="00E53E03">
      <w:pPr>
        <w:spacing w:after="0" w:line="240" w:lineRule="auto"/>
        <w:ind w:firstLine="708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Оценка качества освоения учебного предмета "</w:t>
      </w:r>
      <w:r>
        <w:rPr>
          <w:rFonts w:eastAsia="TimesNewRomanPS-ItalicMT"/>
          <w:iCs/>
          <w:color w:val="00000A"/>
        </w:rPr>
        <w:t>Ансамбль</w:t>
      </w:r>
      <w:r w:rsidRPr="00E53E03">
        <w:rPr>
          <w:rFonts w:eastAsia="TimesNewRomanPS-ItalicMT"/>
          <w:iCs/>
          <w:color w:val="00000A"/>
        </w:rPr>
        <w:t xml:space="preserve">" включает в себя текущий контроль успеваемости и промежуточную аттестацию обучающихся в конце каждого учебного года. </w:t>
      </w:r>
    </w:p>
    <w:p w:rsidR="00E53E03" w:rsidRPr="00E53E03" w:rsidRDefault="00E53E03" w:rsidP="00E53E03">
      <w:pPr>
        <w:spacing w:after="0" w:line="240" w:lineRule="auto"/>
        <w:ind w:firstLine="708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Успеваемость обучающихся проверяется на различных выступлениях: просмотрах, концертах, конкурсах и т.д.</w:t>
      </w:r>
    </w:p>
    <w:p w:rsidR="00E53E03" w:rsidRPr="00E53E03" w:rsidRDefault="00E53E03" w:rsidP="00E53E03">
      <w:pPr>
        <w:spacing w:after="0" w:line="240" w:lineRule="auto"/>
        <w:ind w:firstLine="708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 xml:space="preserve">Текущий контроль успеваемости </w:t>
      </w:r>
      <w:proofErr w:type="gramStart"/>
      <w:r w:rsidRPr="00E53E03">
        <w:rPr>
          <w:rFonts w:eastAsia="TimesNewRomanPS-ItalicMT"/>
          <w:iCs/>
          <w:color w:val="00000A"/>
        </w:rPr>
        <w:t>обучающихся</w:t>
      </w:r>
      <w:proofErr w:type="gramEnd"/>
      <w:r w:rsidRPr="00E53E03">
        <w:rPr>
          <w:rFonts w:eastAsia="TimesNewRomanPS-ItalicMT"/>
          <w:iCs/>
          <w:color w:val="00000A"/>
        </w:rPr>
        <w:t xml:space="preserve"> проводится в счет аудиторного времени, предусмотренного на учебный предмет.</w:t>
      </w:r>
    </w:p>
    <w:p w:rsidR="00E53E03" w:rsidRPr="00E53E03" w:rsidRDefault="00E53E03" w:rsidP="00E53E03">
      <w:pPr>
        <w:spacing w:after="0" w:line="240" w:lineRule="auto"/>
        <w:ind w:firstLine="708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Промежуточная аттестация проводится в форме зачетов. Зачеты в рамках промежуточной аттестации проводятся в конце учебного года в счет аудиторного времени, предусмотренного на учебный предмет. Зачеты проходят в виде просмотров, концертных выступлений.</w:t>
      </w:r>
    </w:p>
    <w:p w:rsidR="00E53E03" w:rsidRPr="00E53E03" w:rsidRDefault="00E53E03" w:rsidP="00E53E03">
      <w:pPr>
        <w:spacing w:after="0" w:line="240" w:lineRule="auto"/>
        <w:ind w:firstLine="708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По завершении изучения предмета "</w:t>
      </w:r>
      <w:r>
        <w:rPr>
          <w:rFonts w:eastAsia="TimesNewRomanPS-ItalicMT"/>
          <w:iCs/>
          <w:color w:val="00000A"/>
        </w:rPr>
        <w:t>Ансамбль</w:t>
      </w:r>
      <w:r w:rsidRPr="00E53E03">
        <w:rPr>
          <w:rFonts w:eastAsia="TimesNewRomanPS-ItalicMT"/>
          <w:iCs/>
          <w:color w:val="00000A"/>
        </w:rPr>
        <w:t>"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</w:p>
    <w:p w:rsidR="00E53E03" w:rsidRPr="00FC615C" w:rsidRDefault="00E53E03" w:rsidP="00E53E03">
      <w:pPr>
        <w:spacing w:after="0" w:line="240" w:lineRule="auto"/>
        <w:jc w:val="both"/>
        <w:rPr>
          <w:rFonts w:eastAsia="TimesNewRomanPS-ItalicMT"/>
          <w:i/>
          <w:iCs/>
          <w:color w:val="00000A"/>
        </w:rPr>
      </w:pPr>
      <w:r w:rsidRPr="00FC615C">
        <w:rPr>
          <w:rFonts w:eastAsia="TimesNewRomanPS-ItalicMT"/>
          <w:i/>
          <w:iCs/>
          <w:color w:val="00000A"/>
        </w:rPr>
        <w:t>2. Критерии оценки</w:t>
      </w:r>
    </w:p>
    <w:p w:rsidR="00E53E03" w:rsidRPr="00E53E03" w:rsidRDefault="00E53E03" w:rsidP="00E53E03">
      <w:pPr>
        <w:spacing w:after="0" w:line="240" w:lineRule="auto"/>
        <w:ind w:firstLine="708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E53E03" w:rsidRPr="00E53E03" w:rsidRDefault="00E53E03" w:rsidP="00E53E03">
      <w:pPr>
        <w:spacing w:after="0" w:line="240" w:lineRule="auto"/>
        <w:ind w:firstLine="708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По итогам просмотра на контрольном уроке, зачете выставляется оценка по пятибалльной шкале:</w:t>
      </w:r>
    </w:p>
    <w:p w:rsidR="00E53E03" w:rsidRPr="00E53E03" w:rsidRDefault="00E53E03" w:rsidP="00E53E03">
      <w:pPr>
        <w:spacing w:after="0" w:line="240" w:lineRule="auto"/>
        <w:jc w:val="right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6023"/>
      </w:tblGrid>
      <w:tr w:rsidR="00E53E03" w:rsidRPr="00E53E03" w:rsidTr="00F36F4F">
        <w:tc>
          <w:tcPr>
            <w:tcW w:w="3264" w:type="dxa"/>
          </w:tcPr>
          <w:p w:rsidR="00E53E03" w:rsidRPr="00E53E03" w:rsidRDefault="00E53E03" w:rsidP="00E53E03">
            <w:pPr>
              <w:spacing w:after="0" w:line="240" w:lineRule="auto"/>
              <w:jc w:val="center"/>
              <w:rPr>
                <w:color w:val="00000A"/>
              </w:rPr>
            </w:pPr>
            <w:r w:rsidRPr="00E53E03">
              <w:rPr>
                <w:color w:val="00000A"/>
              </w:rPr>
              <w:t>Оценка</w:t>
            </w:r>
          </w:p>
        </w:tc>
        <w:tc>
          <w:tcPr>
            <w:tcW w:w="6023" w:type="dxa"/>
          </w:tcPr>
          <w:p w:rsidR="00E53E03" w:rsidRPr="00E53E03" w:rsidRDefault="00E53E03" w:rsidP="00E53E03">
            <w:pPr>
              <w:spacing w:after="0" w:line="240" w:lineRule="auto"/>
              <w:jc w:val="center"/>
              <w:rPr>
                <w:color w:val="00000A"/>
              </w:rPr>
            </w:pPr>
            <w:r w:rsidRPr="00E53E03">
              <w:rPr>
                <w:color w:val="00000A"/>
              </w:rPr>
              <w:t>Критерии оценивания выступления</w:t>
            </w:r>
          </w:p>
        </w:tc>
      </w:tr>
      <w:tr w:rsidR="00E53E03" w:rsidRPr="00E53E03" w:rsidTr="00F36F4F">
        <w:tc>
          <w:tcPr>
            <w:tcW w:w="3264" w:type="dxa"/>
          </w:tcPr>
          <w:p w:rsidR="00E53E03" w:rsidRPr="00E53E03" w:rsidRDefault="00E53E03" w:rsidP="00E53E03">
            <w:pPr>
              <w:spacing w:after="0" w:line="240" w:lineRule="auto"/>
              <w:jc w:val="both"/>
              <w:rPr>
                <w:color w:val="00000A"/>
              </w:rPr>
            </w:pPr>
            <w:r w:rsidRPr="00E53E03">
              <w:rPr>
                <w:color w:val="00000A"/>
              </w:rPr>
              <w:t>5 («отлично»)</w:t>
            </w:r>
          </w:p>
        </w:tc>
        <w:tc>
          <w:tcPr>
            <w:tcW w:w="6023" w:type="dxa"/>
          </w:tcPr>
          <w:p w:rsidR="00E53E03" w:rsidRPr="00E53E03" w:rsidRDefault="00E53E03" w:rsidP="00E53E03">
            <w:pPr>
              <w:spacing w:after="0" w:line="240" w:lineRule="auto"/>
              <w:jc w:val="both"/>
              <w:rPr>
                <w:color w:val="00000A"/>
              </w:rPr>
            </w:pPr>
            <w:r w:rsidRPr="00E53E03">
              <w:rPr>
                <w:color w:val="00000A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E53E03" w:rsidRPr="00E53E03" w:rsidTr="00F36F4F">
        <w:tc>
          <w:tcPr>
            <w:tcW w:w="3264" w:type="dxa"/>
          </w:tcPr>
          <w:p w:rsidR="00E53E03" w:rsidRPr="00E53E03" w:rsidRDefault="00E53E03" w:rsidP="00E53E03">
            <w:pPr>
              <w:spacing w:after="0" w:line="240" w:lineRule="auto"/>
              <w:jc w:val="both"/>
              <w:rPr>
                <w:color w:val="00000A"/>
              </w:rPr>
            </w:pPr>
            <w:r w:rsidRPr="00E53E03">
              <w:rPr>
                <w:color w:val="00000A"/>
              </w:rPr>
              <w:t>4 («хорошо»)</w:t>
            </w:r>
          </w:p>
        </w:tc>
        <w:tc>
          <w:tcPr>
            <w:tcW w:w="6023" w:type="dxa"/>
          </w:tcPr>
          <w:p w:rsidR="00E53E03" w:rsidRPr="00E53E03" w:rsidRDefault="00E53E03" w:rsidP="00E53E03">
            <w:pPr>
              <w:spacing w:after="0" w:line="240" w:lineRule="auto"/>
              <w:jc w:val="both"/>
              <w:rPr>
                <w:color w:val="00000A"/>
              </w:rPr>
            </w:pPr>
            <w:r w:rsidRPr="00E53E03">
              <w:rPr>
                <w:color w:val="00000A"/>
              </w:rPr>
              <w:t xml:space="preserve">Оценка отражает грамотное исполнение с небольшими недочетами (как в техническом </w:t>
            </w:r>
            <w:r w:rsidRPr="00E53E03">
              <w:rPr>
                <w:color w:val="00000A"/>
              </w:rPr>
              <w:lastRenderedPageBreak/>
              <w:t>плане, так и в художественном смысле)</w:t>
            </w:r>
          </w:p>
        </w:tc>
      </w:tr>
      <w:tr w:rsidR="00E53E03" w:rsidRPr="00E53E03" w:rsidTr="00F36F4F">
        <w:tc>
          <w:tcPr>
            <w:tcW w:w="3264" w:type="dxa"/>
          </w:tcPr>
          <w:p w:rsidR="00E53E03" w:rsidRPr="00E53E03" w:rsidRDefault="00E53E03" w:rsidP="00E53E03">
            <w:pPr>
              <w:spacing w:after="0" w:line="240" w:lineRule="auto"/>
              <w:jc w:val="both"/>
              <w:rPr>
                <w:color w:val="00000A"/>
              </w:rPr>
            </w:pPr>
            <w:r w:rsidRPr="00E53E03">
              <w:rPr>
                <w:color w:val="00000A"/>
              </w:rPr>
              <w:lastRenderedPageBreak/>
              <w:t>3 («удовлетворительно»)</w:t>
            </w:r>
          </w:p>
        </w:tc>
        <w:tc>
          <w:tcPr>
            <w:tcW w:w="6023" w:type="dxa"/>
          </w:tcPr>
          <w:p w:rsidR="00E53E03" w:rsidRPr="00E53E03" w:rsidRDefault="00E53E03" w:rsidP="00E53E03">
            <w:pPr>
              <w:spacing w:after="0" w:line="240" w:lineRule="auto"/>
              <w:jc w:val="both"/>
              <w:rPr>
                <w:color w:val="00000A"/>
              </w:rPr>
            </w:pPr>
            <w:r w:rsidRPr="00E53E03">
              <w:rPr>
                <w:color w:val="00000A"/>
              </w:rPr>
              <w:t>Исполнение с большим количеством недочетов, а именно: неграмотно и невыразительно выполненные движения, слабая техническая подготовка, отсутствие свободы исполнения и т.д.</w:t>
            </w:r>
          </w:p>
        </w:tc>
      </w:tr>
      <w:tr w:rsidR="00E53E03" w:rsidRPr="00E53E03" w:rsidTr="00F36F4F">
        <w:tc>
          <w:tcPr>
            <w:tcW w:w="3264" w:type="dxa"/>
          </w:tcPr>
          <w:p w:rsidR="00E53E03" w:rsidRPr="00E53E03" w:rsidRDefault="00E53E03" w:rsidP="00E53E03">
            <w:pPr>
              <w:spacing w:after="0" w:line="240" w:lineRule="auto"/>
              <w:jc w:val="both"/>
              <w:rPr>
                <w:color w:val="00000A"/>
              </w:rPr>
            </w:pPr>
            <w:r w:rsidRPr="00E53E03">
              <w:rPr>
                <w:color w:val="00000A"/>
              </w:rPr>
              <w:t>2 («неудовлетворительно»)</w:t>
            </w:r>
          </w:p>
        </w:tc>
        <w:tc>
          <w:tcPr>
            <w:tcW w:w="6023" w:type="dxa"/>
          </w:tcPr>
          <w:p w:rsidR="00E53E03" w:rsidRPr="00E53E03" w:rsidRDefault="00E53E03" w:rsidP="00E53E03">
            <w:pPr>
              <w:spacing w:after="0" w:line="240" w:lineRule="auto"/>
              <w:jc w:val="both"/>
              <w:rPr>
                <w:color w:val="00000A"/>
              </w:rPr>
            </w:pPr>
            <w:r w:rsidRPr="00E53E03">
              <w:rPr>
                <w:color w:val="00000A"/>
              </w:rPr>
              <w:t xml:space="preserve">Комплекс серьезных недостатков, являющийся следствием плохой посещаемости аудиторных занятий </w:t>
            </w:r>
          </w:p>
        </w:tc>
      </w:tr>
      <w:tr w:rsidR="00E53E03" w:rsidRPr="00E53E03" w:rsidTr="00F36F4F">
        <w:tc>
          <w:tcPr>
            <w:tcW w:w="3264" w:type="dxa"/>
          </w:tcPr>
          <w:p w:rsidR="00E53E03" w:rsidRPr="00E53E03" w:rsidRDefault="00E53E03" w:rsidP="00E53E03">
            <w:pPr>
              <w:spacing w:after="0" w:line="240" w:lineRule="auto"/>
              <w:jc w:val="both"/>
              <w:rPr>
                <w:color w:val="00000A"/>
              </w:rPr>
            </w:pPr>
            <w:r w:rsidRPr="00E53E03">
              <w:rPr>
                <w:color w:val="00000A"/>
              </w:rPr>
              <w:t>«зачет» (без отметки)</w:t>
            </w:r>
          </w:p>
        </w:tc>
        <w:tc>
          <w:tcPr>
            <w:tcW w:w="6023" w:type="dxa"/>
          </w:tcPr>
          <w:p w:rsidR="00E53E03" w:rsidRPr="00E53E03" w:rsidRDefault="00E53E03" w:rsidP="00E53E03">
            <w:pPr>
              <w:spacing w:after="0" w:line="240" w:lineRule="auto"/>
              <w:jc w:val="both"/>
              <w:rPr>
                <w:color w:val="00000A"/>
              </w:rPr>
            </w:pPr>
            <w:r w:rsidRPr="00E53E03">
              <w:rPr>
                <w:color w:val="00000A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</w:p>
    <w:p w:rsidR="00E53E03" w:rsidRPr="00E53E03" w:rsidRDefault="00E53E03" w:rsidP="00E53E03">
      <w:pPr>
        <w:spacing w:after="0" w:line="240" w:lineRule="auto"/>
        <w:ind w:firstLine="708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 xml:space="preserve">Согласно ФГТ, данная система оценки качества исполнения является основной. </w:t>
      </w:r>
    </w:p>
    <w:p w:rsidR="00E53E03" w:rsidRPr="00E53E03" w:rsidRDefault="00E53E03" w:rsidP="00E53E03">
      <w:pPr>
        <w:spacing w:after="0" w:line="240" w:lineRule="auto"/>
        <w:ind w:firstLine="708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При выведении итоговой оценки учитывается следующее: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SymbolMT"/>
          <w:iCs/>
          <w:color w:val="00000A"/>
        </w:rPr>
        <w:t xml:space="preserve">– </w:t>
      </w:r>
      <w:r w:rsidRPr="00E53E03">
        <w:rPr>
          <w:rFonts w:eastAsia="TimesNewRomanPS-ItalicMT"/>
          <w:iCs/>
          <w:color w:val="00000A"/>
        </w:rPr>
        <w:t xml:space="preserve">оценка годовой работы </w:t>
      </w:r>
      <w:proofErr w:type="gramStart"/>
      <w:r w:rsidRPr="00E53E03">
        <w:rPr>
          <w:rFonts w:eastAsia="TimesNewRomanPS-ItalicMT"/>
          <w:iCs/>
          <w:color w:val="00000A"/>
        </w:rPr>
        <w:t>обучающегося</w:t>
      </w:r>
      <w:proofErr w:type="gramEnd"/>
      <w:r w:rsidRPr="00E53E03">
        <w:rPr>
          <w:rFonts w:eastAsia="TimesNewRomanPS-ItalicMT"/>
          <w:iCs/>
          <w:color w:val="00000A"/>
        </w:rPr>
        <w:t>;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– выступление обучающегося в течение учебного года;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SymbolMT"/>
          <w:iCs/>
          <w:color w:val="00000A"/>
        </w:rPr>
        <w:t xml:space="preserve">– </w:t>
      </w:r>
      <w:r w:rsidRPr="00E53E03">
        <w:rPr>
          <w:rFonts w:eastAsia="TimesNewRomanPS-ItalicMT"/>
          <w:iCs/>
          <w:color w:val="00000A"/>
        </w:rPr>
        <w:t>оценка на зачете.</w:t>
      </w:r>
    </w:p>
    <w:p w:rsidR="00E53E03" w:rsidRPr="00E53E03" w:rsidRDefault="00E53E03" w:rsidP="00E53E03">
      <w:pPr>
        <w:spacing w:after="0" w:line="240" w:lineRule="auto"/>
        <w:ind w:firstLine="708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Оценки выставляются по окончании каждой четверти учебного года.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</w:p>
    <w:p w:rsidR="00E53E03" w:rsidRPr="008D7E6F" w:rsidRDefault="00E53E03" w:rsidP="00E53E03">
      <w:pPr>
        <w:spacing w:after="0" w:line="240" w:lineRule="auto"/>
        <w:jc w:val="center"/>
        <w:rPr>
          <w:rFonts w:eastAsia="TimesNewRomanPS-ItalicMT"/>
          <w:b/>
          <w:iCs/>
          <w:color w:val="00000A"/>
        </w:rPr>
      </w:pPr>
      <w:r w:rsidRPr="008D7E6F">
        <w:rPr>
          <w:rFonts w:eastAsia="TimesNewRomanPS-ItalicMT"/>
          <w:b/>
          <w:iCs/>
          <w:color w:val="00000A"/>
        </w:rPr>
        <w:t>V. Методическое обеспечение учебного процесса</w:t>
      </w:r>
    </w:p>
    <w:p w:rsidR="00E53E03" w:rsidRPr="00E53E03" w:rsidRDefault="00E53E03" w:rsidP="00E53E03">
      <w:pPr>
        <w:spacing w:after="0" w:line="240" w:lineRule="auto"/>
        <w:jc w:val="center"/>
        <w:rPr>
          <w:rFonts w:eastAsia="TimesNewRomanPS-ItalicMT"/>
          <w:iCs/>
          <w:color w:val="00000A"/>
        </w:rPr>
      </w:pPr>
    </w:p>
    <w:p w:rsidR="00E53E03" w:rsidRPr="00FC615C" w:rsidRDefault="00E53E03" w:rsidP="00E53E03">
      <w:pPr>
        <w:spacing w:after="0" w:line="240" w:lineRule="auto"/>
        <w:jc w:val="both"/>
        <w:rPr>
          <w:rFonts w:eastAsia="TimesNewRomanPS-ItalicMT"/>
          <w:i/>
          <w:iCs/>
          <w:color w:val="00000A"/>
        </w:rPr>
      </w:pPr>
      <w:r w:rsidRPr="00FC615C">
        <w:rPr>
          <w:rFonts w:eastAsia="TimesNewRomanPS-ItalicMT"/>
          <w:i/>
          <w:iCs/>
          <w:color w:val="00000A"/>
        </w:rPr>
        <w:t>1. Методические рекомендации преподавателям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ab/>
        <w:t>Занятия по учебному предмету «</w:t>
      </w:r>
      <w:r w:rsidR="009C7622">
        <w:rPr>
          <w:rFonts w:eastAsia="TimesNewRomanPS-ItalicMT"/>
          <w:iCs/>
          <w:color w:val="00000A"/>
        </w:rPr>
        <w:t>Ансамбль</w:t>
      </w:r>
      <w:r w:rsidRPr="00E53E03">
        <w:rPr>
          <w:rFonts w:eastAsia="TimesNewRomanPS-ItalicMT"/>
          <w:iCs/>
          <w:color w:val="00000A"/>
        </w:rPr>
        <w:t>» строятся по следующей схеме: вводное слово преподавателя; слушание музыки и ее анализ; разучивание элементов танца, поз, переходов и рисунка танца.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ab/>
        <w:t>Вводное слово преподавателя. Перед разучиванием нового танца преподаватель сообщает о нем некоторые сведения: история возникновения, характерные особенности музыки и хореографии. Если танец построен на элементах народной пляски, необходимо рассказать о характерных чертах данного народа. При разучивании фрагмента из балета дается информация о времени его создания, о стиле исполнения, характерном для той эпохи.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ab/>
        <w:t>Слушание музыки и ее анализ. Преподаватель предлагает прослушать музыку к танцу, определить ее характер, темп, музыкальн</w:t>
      </w:r>
      <w:r w:rsidR="009C7622">
        <w:rPr>
          <w:rFonts w:eastAsia="TimesNewRomanPS-ItalicMT"/>
          <w:iCs/>
          <w:color w:val="00000A"/>
        </w:rPr>
        <w:t>ы</w:t>
      </w:r>
      <w:r w:rsidRPr="00E53E03">
        <w:rPr>
          <w:rFonts w:eastAsia="TimesNewRomanPS-ItalicMT"/>
          <w:iCs/>
          <w:color w:val="00000A"/>
        </w:rPr>
        <w:t>й размер и т.д.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ab/>
        <w:t>Разучивание элементов танца, поз, переходов и рисунка танца. При разучивании движений хорошие результаты дает метод, при котором обучающиеся повторяют движения вместе с объяснением и показом преподавателя, а затем исполняют их самостоятельно. Для разучивания особенно сложных движений может быть применено временное упрощение. Затем движения постепенно усложняются, приближаясь к законченной форме. Когда основные движения, позы, рисунок изучены, необходимо приступать к соединению их в танцевальные комбинации.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ab/>
        <w:t>При организации образовательного процесса используются следующие методы: наблюдение, убеждение, стимулирование, создание ситуации успеха для каждого обучающегося.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lastRenderedPageBreak/>
        <w:tab/>
        <w:t>Основой для совершенствования движений и воспитания у детей необходимых двигательных навыков является восприятие музыки. Подбор музыкального материала для ведения занятий играет большую роль.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ab/>
        <w:t>Словесное объяснение преподавателя включает в себя основные рабочие и профессиональные термины, точные определения. Показ движений применяется преподавателем для передачи обучающимся характера движений. Показ помогает выразительнее, эмоциональнее и технически правильно исполнить любое движение, упражнение, танцевальную комбинацию.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ab/>
        <w:t>Для изуч</w:t>
      </w:r>
      <w:r w:rsidR="009C7622">
        <w:rPr>
          <w:rFonts w:eastAsia="TimesNewRomanPS-ItalicMT"/>
          <w:iCs/>
          <w:color w:val="00000A"/>
        </w:rPr>
        <w:t>е</w:t>
      </w:r>
      <w:r w:rsidRPr="00E53E03">
        <w:rPr>
          <w:rFonts w:eastAsia="TimesNewRomanPS-ItalicMT"/>
          <w:iCs/>
          <w:color w:val="00000A"/>
        </w:rPr>
        <w:t>ни</w:t>
      </w:r>
      <w:r w:rsidR="009C7622">
        <w:rPr>
          <w:rFonts w:eastAsia="TimesNewRomanPS-ItalicMT"/>
          <w:iCs/>
          <w:color w:val="00000A"/>
        </w:rPr>
        <w:t>я</w:t>
      </w:r>
      <w:r w:rsidRPr="00E53E03">
        <w:rPr>
          <w:rFonts w:eastAsia="TimesNewRomanPS-ItalicMT"/>
          <w:iCs/>
          <w:color w:val="00000A"/>
        </w:rPr>
        <w:t xml:space="preserve"> или закрепления новых, сложных движений танца используется прием выполнения упражнений обучающимися по очереди с последующим анализом результатов преподавателем или самими обучающимися (сравнение, выявление удач и ошибок), показ элементов движений преподавателем или детьми, усвоившими разучиваемое движение.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ab/>
        <w:t>Все замечания делаются в спокойной, требовательной, но доброжелательной форме, без намека на унижение личности ребенка, с обязательными элементами поощрения и похвалы даже самых незначительных успехов обучающегося.</w:t>
      </w:r>
    </w:p>
    <w:p w:rsidR="00E53E03" w:rsidRPr="00E53E03" w:rsidRDefault="00E53E03" w:rsidP="00E53E03">
      <w:pPr>
        <w:spacing w:after="0" w:line="240" w:lineRule="auto"/>
        <w:jc w:val="center"/>
        <w:rPr>
          <w:rFonts w:eastAsia="TimesNewRomanPS-ItalicMT"/>
          <w:iCs/>
          <w:color w:val="00000A"/>
        </w:rPr>
      </w:pPr>
    </w:p>
    <w:p w:rsidR="00E53E03" w:rsidRPr="008D7E6F" w:rsidRDefault="00E53E03" w:rsidP="00E53E03">
      <w:pPr>
        <w:spacing w:after="0" w:line="240" w:lineRule="auto"/>
        <w:jc w:val="center"/>
        <w:rPr>
          <w:rFonts w:eastAsia="TimesNewRomanPS-ItalicMT"/>
          <w:b/>
          <w:iCs/>
          <w:color w:val="00000A"/>
        </w:rPr>
      </w:pPr>
      <w:r w:rsidRPr="008D7E6F">
        <w:rPr>
          <w:rFonts w:eastAsia="TimesNewRomanPS-ItalicMT"/>
          <w:b/>
          <w:iCs/>
          <w:color w:val="00000A"/>
        </w:rPr>
        <w:t>VI. Список рекомендуемой методической литературы</w:t>
      </w:r>
    </w:p>
    <w:p w:rsidR="00E53E03" w:rsidRPr="00E53E03" w:rsidRDefault="00E53E03" w:rsidP="00E53E03">
      <w:pPr>
        <w:spacing w:after="0" w:line="240" w:lineRule="auto"/>
        <w:jc w:val="center"/>
        <w:rPr>
          <w:rFonts w:eastAsia="TimesNewRomanPS-ItalicMT"/>
          <w:iCs/>
          <w:color w:val="00000A"/>
        </w:rPr>
      </w:pP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1. Белозерова В. В. Традиционная культура Орловского края. Орел, 2005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2. Буренина А. И. Ритмическая мозаика. СПб, 2000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3. Громова Е. Н. Детские танцы из классических балетов с нотным приложением. СПб: Планета музыки, 2010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 xml:space="preserve">4. </w:t>
      </w:r>
      <w:proofErr w:type="spellStart"/>
      <w:r w:rsidRPr="00E53E03">
        <w:rPr>
          <w:rFonts w:eastAsia="TimesNewRomanPS-ItalicMT"/>
          <w:iCs/>
          <w:color w:val="00000A"/>
        </w:rPr>
        <w:t>Заикин</w:t>
      </w:r>
      <w:proofErr w:type="spellEnd"/>
      <w:r w:rsidRPr="00E53E03">
        <w:rPr>
          <w:rFonts w:eastAsia="TimesNewRomanPS-ItalicMT"/>
          <w:iCs/>
          <w:color w:val="00000A"/>
        </w:rPr>
        <w:t xml:space="preserve"> Н. И., </w:t>
      </w:r>
      <w:proofErr w:type="spellStart"/>
      <w:r w:rsidRPr="00E53E03">
        <w:rPr>
          <w:rFonts w:eastAsia="TimesNewRomanPS-ItalicMT"/>
          <w:iCs/>
          <w:color w:val="00000A"/>
        </w:rPr>
        <w:t>Заикина</w:t>
      </w:r>
      <w:proofErr w:type="spellEnd"/>
      <w:r w:rsidRPr="00E53E03">
        <w:rPr>
          <w:rFonts w:eastAsia="TimesNewRomanPS-ItalicMT"/>
          <w:iCs/>
          <w:color w:val="00000A"/>
        </w:rPr>
        <w:t xml:space="preserve"> Н. А. Областные особенности русского народного танца. Часть 1. Орел, 1999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 xml:space="preserve">5. </w:t>
      </w:r>
      <w:proofErr w:type="spellStart"/>
      <w:r w:rsidRPr="00E53E03">
        <w:rPr>
          <w:rFonts w:eastAsia="TimesNewRomanPS-ItalicMT"/>
          <w:iCs/>
          <w:color w:val="00000A"/>
        </w:rPr>
        <w:t>Заикин</w:t>
      </w:r>
      <w:proofErr w:type="spellEnd"/>
      <w:r w:rsidRPr="00E53E03">
        <w:rPr>
          <w:rFonts w:eastAsia="TimesNewRomanPS-ItalicMT"/>
          <w:iCs/>
          <w:color w:val="00000A"/>
        </w:rPr>
        <w:t xml:space="preserve"> Н. И., </w:t>
      </w:r>
      <w:proofErr w:type="spellStart"/>
      <w:r w:rsidRPr="00E53E03">
        <w:rPr>
          <w:rFonts w:eastAsia="TimesNewRomanPS-ItalicMT"/>
          <w:iCs/>
          <w:color w:val="00000A"/>
        </w:rPr>
        <w:t>Заикина</w:t>
      </w:r>
      <w:proofErr w:type="spellEnd"/>
      <w:r w:rsidRPr="00E53E03">
        <w:rPr>
          <w:rFonts w:eastAsia="TimesNewRomanPS-ItalicMT"/>
          <w:iCs/>
          <w:color w:val="00000A"/>
        </w:rPr>
        <w:t xml:space="preserve"> Н. А. Областные особенности русского народного танца. Часть 2. Орел, 2004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6. Климов А. А. Основы русского народного танца. М.: Искусство, 1981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7. Ткаченко Т. С. Народные танцы. М.: Искусство, 1954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8. Ткаченко Т. С. Народные танцы. М.: Искусство, 1975</w:t>
      </w:r>
    </w:p>
    <w:p w:rsidR="00E53E03" w:rsidRPr="00E53E03" w:rsidRDefault="00E53E03" w:rsidP="00E53E03">
      <w:pPr>
        <w:spacing w:after="0" w:line="240" w:lineRule="auto"/>
        <w:jc w:val="both"/>
        <w:rPr>
          <w:rFonts w:eastAsia="TimesNewRomanPS-ItalicMT"/>
          <w:iCs/>
          <w:color w:val="00000A"/>
        </w:rPr>
      </w:pPr>
      <w:r w:rsidRPr="00E53E03">
        <w:rPr>
          <w:rFonts w:eastAsia="TimesNewRomanPS-ItalicMT"/>
          <w:iCs/>
          <w:color w:val="00000A"/>
        </w:rPr>
        <w:t>9. Устинова Т. А. Избранные русские народные танца. М.: Искусство, 1996</w:t>
      </w:r>
    </w:p>
    <w:p w:rsidR="00AA0513" w:rsidRDefault="00AA0513"/>
    <w:sectPr w:rsidR="00AA0513" w:rsidSect="00AB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436"/>
    <w:multiLevelType w:val="hybridMultilevel"/>
    <w:tmpl w:val="F894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02030"/>
    <w:multiLevelType w:val="hybridMultilevel"/>
    <w:tmpl w:val="32FC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74B07"/>
    <w:multiLevelType w:val="hybridMultilevel"/>
    <w:tmpl w:val="0456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95E16"/>
    <w:multiLevelType w:val="hybridMultilevel"/>
    <w:tmpl w:val="5742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179DC"/>
    <w:multiLevelType w:val="hybridMultilevel"/>
    <w:tmpl w:val="4CC4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6E7"/>
    <w:multiLevelType w:val="hybridMultilevel"/>
    <w:tmpl w:val="9B6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5E2"/>
    <w:rsid w:val="00006432"/>
    <w:rsid w:val="00172472"/>
    <w:rsid w:val="002027C5"/>
    <w:rsid w:val="00347B75"/>
    <w:rsid w:val="004E0882"/>
    <w:rsid w:val="00510A05"/>
    <w:rsid w:val="005F05E2"/>
    <w:rsid w:val="006B53A0"/>
    <w:rsid w:val="008D7E6F"/>
    <w:rsid w:val="009C7622"/>
    <w:rsid w:val="00A1091F"/>
    <w:rsid w:val="00A42887"/>
    <w:rsid w:val="00AA0513"/>
    <w:rsid w:val="00AB7907"/>
    <w:rsid w:val="00AF1305"/>
    <w:rsid w:val="00B413C8"/>
    <w:rsid w:val="00B57575"/>
    <w:rsid w:val="00BE54C4"/>
    <w:rsid w:val="00CD6104"/>
    <w:rsid w:val="00E53E03"/>
    <w:rsid w:val="00F73934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7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247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AA05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7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247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AA0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16</cp:revision>
  <cp:lastPrinted>2021-01-13T10:17:00Z</cp:lastPrinted>
  <dcterms:created xsi:type="dcterms:W3CDTF">2020-12-13T17:30:00Z</dcterms:created>
  <dcterms:modified xsi:type="dcterms:W3CDTF">2022-08-01T13:06:00Z</dcterms:modified>
</cp:coreProperties>
</file>